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B2849D8" w14:textId="77777777" w:rsidR="0073680A" w:rsidRPr="00812887" w:rsidRDefault="0073680A" w:rsidP="0073680A">
      <w:pPr>
        <w:jc w:val="center"/>
        <w:rPr>
          <w:b/>
          <w:u w:val="single"/>
        </w:rPr>
      </w:pPr>
      <w:r>
        <w:rPr>
          <w:b/>
          <w:u w:val="single"/>
        </w:rPr>
        <w:t>PRIVACY POLICY SITO WEB</w:t>
      </w:r>
    </w:p>
    <w:p w14:paraId="33A5D4B0" w14:textId="77777777" w:rsidR="0073680A" w:rsidRDefault="0073680A" w:rsidP="0073680A">
      <w:pPr>
        <w:jc w:val="both"/>
        <w:rPr>
          <w:szCs w:val="24"/>
        </w:rPr>
      </w:pPr>
      <w:bookmarkStart w:id="0" w:name="_Hlk201326436"/>
    </w:p>
    <w:p w14:paraId="7BDD2905" w14:textId="77777777" w:rsidR="0073680A" w:rsidRPr="00973C41" w:rsidRDefault="0073680A" w:rsidP="0073680A">
      <w:pPr>
        <w:jc w:val="both"/>
      </w:pPr>
      <w:r>
        <w:t>D</w:t>
      </w:r>
      <w:r w:rsidRPr="00973C41">
        <w:t xml:space="preserve">esideriamo informarla </w:t>
      </w:r>
      <w:r w:rsidRPr="00C05B79">
        <w:t>ai sensi dell’art. 13 del Regolamento europeo (UE) 2016/679 (di seguito GDPR)</w:t>
      </w:r>
      <w:r>
        <w:t xml:space="preserve"> </w:t>
      </w:r>
      <w:r w:rsidRPr="00973C41">
        <w:t xml:space="preserve">che i dati personali da lei forniti durante la navigazione sul sito internet www.elettra.it e attraverso i servizi web di ELETTRA S.R.L. accessibili dall’indirizzo www.elettra.it, saranno oggetto di trattamento nel rispetto della normativa prevista dal GDPR e dal D. lgs. 196/2003 e ss. mm. (Codice Privacy). </w:t>
      </w:r>
      <w:bookmarkEnd w:id="0"/>
      <w:r w:rsidRPr="00973C41">
        <w:t>La presente informativa è resa unicamente per il sito di ELETTRA S.R.L. e non anche per altri siti web eventualmente consultati dall’utente tramite link.</w:t>
      </w:r>
    </w:p>
    <w:p w14:paraId="6E7B90C9" w14:textId="77777777" w:rsidR="0073680A" w:rsidRPr="00812887" w:rsidRDefault="0073680A" w:rsidP="0073680A">
      <w:pPr>
        <w:jc w:val="both"/>
      </w:pPr>
    </w:p>
    <w:p w14:paraId="156E657C" w14:textId="77777777" w:rsidR="0073680A" w:rsidRPr="00812887" w:rsidRDefault="0073680A" w:rsidP="0073680A">
      <w:pPr>
        <w:pStyle w:val="Paragrafoelenco"/>
        <w:numPr>
          <w:ilvl w:val="0"/>
          <w:numId w:val="11"/>
        </w:numPr>
        <w:jc w:val="both"/>
        <w:rPr>
          <w:b/>
        </w:rPr>
      </w:pPr>
      <w:r w:rsidRPr="00812887">
        <w:rPr>
          <w:b/>
        </w:rPr>
        <w:t>TITOLARE DEL TRATTAMENTO</w:t>
      </w:r>
    </w:p>
    <w:p w14:paraId="47380044" w14:textId="77777777" w:rsidR="0073680A" w:rsidRPr="00C50F41" w:rsidRDefault="0073680A" w:rsidP="0073680A">
      <w:pPr>
        <w:jc w:val="both"/>
      </w:pPr>
      <w:r w:rsidRPr="00812887">
        <w:t xml:space="preserve">Titolare del trattamento è ELETTRA S.R.L., C.F.-P.I.  00629080284, in persona del legale rappresentante pro tempore, con sede legale in Via Lisbona n. 28A/5, Padova, iscritta al Registro Imprese di Padova, </w:t>
      </w:r>
      <w:r w:rsidRPr="00C50F41">
        <w:t>e</w:t>
      </w:r>
      <w:r>
        <w:t>-</w:t>
      </w:r>
      <w:r w:rsidRPr="00C50F41">
        <w:t>mail privacy@elettra.it.</w:t>
      </w:r>
    </w:p>
    <w:p w14:paraId="4A6F0FB6" w14:textId="77777777" w:rsidR="0073680A" w:rsidRPr="00812887" w:rsidRDefault="0073680A" w:rsidP="0073680A">
      <w:pPr>
        <w:jc w:val="both"/>
        <w:rPr>
          <w:b/>
        </w:rPr>
      </w:pPr>
    </w:p>
    <w:p w14:paraId="21BA9F3F" w14:textId="77777777" w:rsidR="0073680A" w:rsidRPr="00812887" w:rsidRDefault="0073680A" w:rsidP="0073680A">
      <w:pPr>
        <w:pStyle w:val="Paragrafoelenco"/>
        <w:numPr>
          <w:ilvl w:val="0"/>
          <w:numId w:val="11"/>
        </w:numPr>
        <w:jc w:val="both"/>
        <w:rPr>
          <w:b/>
        </w:rPr>
      </w:pPr>
      <w:r w:rsidRPr="00812887">
        <w:rPr>
          <w:b/>
        </w:rPr>
        <w:t>TIPOLOGIA DI DATI TRATTATI</w:t>
      </w:r>
    </w:p>
    <w:p w14:paraId="0F7BFD78" w14:textId="77777777" w:rsidR="0073680A" w:rsidRPr="00812887" w:rsidRDefault="0073680A" w:rsidP="0073680A">
      <w:pPr>
        <w:jc w:val="both"/>
      </w:pPr>
      <w:r w:rsidRPr="00812887">
        <w:t>Attraverso il sito può fornire ad ELETTRA S.R.L. alcune informazioni che potrebbero contenere dati personali:</w:t>
      </w:r>
    </w:p>
    <w:p w14:paraId="22B7A64F" w14:textId="77777777" w:rsidR="0073680A" w:rsidRPr="00812887" w:rsidRDefault="0073680A" w:rsidP="0073680A">
      <w:pPr>
        <w:jc w:val="both"/>
      </w:pPr>
      <w:r w:rsidRPr="00812887">
        <w:t>a)</w:t>
      </w:r>
      <w:r w:rsidRPr="00812887">
        <w:tab/>
      </w:r>
      <w:r w:rsidRPr="00812887">
        <w:rPr>
          <w:b/>
          <w:bCs/>
        </w:rPr>
        <w:t>Dati di navigazione</w:t>
      </w:r>
      <w:r w:rsidRPr="00812887">
        <w:t xml:space="preserve">: i sistemi informatici e le procedure software preposte al funzionamento di questo sito web acquisiscono, nel corso del loro normale esercizio alcuni dati (c.d. log files) la cui trasmissione è implicita nell’uso dei protocolli di comunicazione di Internet. Si tratta di informazioni che non sono raccolte per essere associate a interessati identificati, ma che per loro stessa natura potrebbero, attraverso elaborazioni ed associazioni con dati detenuti da terzi, permettere di identificare gli utenti. In questa categoria di dati rientrano gli indirizzi IP o i nomi a dominio dei computer utilizzati dagli utenti che si connettono al </w:t>
      </w:r>
      <w:r>
        <w:t>s</w:t>
      </w:r>
      <w:r w:rsidRPr="00812887">
        <w:t>ito, gli indirizzi in notazione URI (</w:t>
      </w:r>
      <w:proofErr w:type="spellStart"/>
      <w:r w:rsidRPr="00812887">
        <w:t>Uniform</w:t>
      </w:r>
      <w:proofErr w:type="spellEnd"/>
      <w:r w:rsidRPr="00812887">
        <w:t xml:space="preserve"> Resource </w:t>
      </w:r>
      <w:proofErr w:type="spellStart"/>
      <w:r w:rsidRPr="00812887">
        <w:t>Identifier</w:t>
      </w:r>
      <w:proofErr w:type="spellEnd"/>
      <w:r w:rsidRPr="00812887">
        <w:t>) delle risorse richieste, l’orario della richiesta, il metodo utilizzato nel sottoporre la richiesta al server, la dimensione del file ottenuto in risposta, il codice numerico indicante lo stato della risposta data dal server (buon fine, errore, etc.) ed altri parametri relativi al sistema operativo e all’ambiente informatico dell’utente. Questi dati vengono utilizzati al solo fine di ricavare informazioni statistiche anonime sull’uso del sito e per controllarne il corretto funzionamento, per identificare anomalie e/o abusi, e vengono cancellati immediatamente dopo l’elaborazione. I dati potrebbero essere utilizzati per l’accertamento di responsabilità in caso di ipotetici reati informatici ai danni del sito o di terzi</w:t>
      </w:r>
      <w:r>
        <w:t>.</w:t>
      </w:r>
    </w:p>
    <w:p w14:paraId="7A73E3A3" w14:textId="77777777" w:rsidR="0073680A" w:rsidRDefault="0073680A" w:rsidP="0073680A">
      <w:pPr>
        <w:jc w:val="both"/>
      </w:pPr>
      <w:r w:rsidRPr="00812887">
        <w:t>b)</w:t>
      </w:r>
      <w:r w:rsidRPr="00812887">
        <w:tab/>
      </w:r>
      <w:r w:rsidRPr="00812887">
        <w:rPr>
          <w:b/>
          <w:bCs/>
        </w:rPr>
        <w:t>Suoi dati personali</w:t>
      </w:r>
      <w:r w:rsidRPr="00812887">
        <w:t xml:space="preserve"> </w:t>
      </w:r>
      <w:r w:rsidRPr="00812887">
        <w:rPr>
          <w:b/>
          <w:bCs/>
        </w:rPr>
        <w:t>forniti volontariamente</w:t>
      </w:r>
      <w:r w:rsidRPr="00812887">
        <w:t>: dati anagrafici, e</w:t>
      </w:r>
      <w:r>
        <w:t>-</w:t>
      </w:r>
      <w:r w:rsidRPr="00812887">
        <w:t>mail, numero di telefono, dati di contatto, informazioni di vario genere</w:t>
      </w:r>
      <w:r>
        <w:t>.</w:t>
      </w:r>
    </w:p>
    <w:p w14:paraId="4AF0D43B" w14:textId="77777777" w:rsidR="0073680A" w:rsidRDefault="0073680A" w:rsidP="0073680A">
      <w:pPr>
        <w:jc w:val="both"/>
      </w:pPr>
      <w:r>
        <w:t xml:space="preserve">c) </w:t>
      </w:r>
      <w:r>
        <w:tab/>
      </w:r>
      <w:r>
        <w:rPr>
          <w:b/>
          <w:bCs/>
        </w:rPr>
        <w:t>D</w:t>
      </w:r>
      <w:r w:rsidRPr="00946FE4">
        <w:rPr>
          <w:b/>
          <w:bCs/>
        </w:rPr>
        <w:t>ati di localizzazione</w:t>
      </w:r>
      <w:r>
        <w:t xml:space="preserve">: il </w:t>
      </w:r>
      <w:r w:rsidRPr="00946FE4">
        <w:t>sit</w:t>
      </w:r>
      <w:r>
        <w:t>o</w:t>
      </w:r>
      <w:r w:rsidRPr="00946FE4">
        <w:t xml:space="preserve"> web </w:t>
      </w:r>
      <w:r>
        <w:t xml:space="preserve">può </w:t>
      </w:r>
      <w:r w:rsidRPr="00946FE4">
        <w:t>raccogliere, a seguito di una sua specifica autorizzazione rilasciat</w:t>
      </w:r>
      <w:r>
        <w:t>a</w:t>
      </w:r>
      <w:r w:rsidRPr="00946FE4">
        <w:t xml:space="preserve"> mediante apposita funzionalità del browser/sistema operativo, i dati di localizzazione (approssimativi) forniti dal Suo indirizzo IP</w:t>
      </w:r>
      <w:r>
        <w:t>;</w:t>
      </w:r>
    </w:p>
    <w:p w14:paraId="140ACA8E" w14:textId="77777777" w:rsidR="0073680A" w:rsidRPr="00812887" w:rsidRDefault="0073680A" w:rsidP="0073680A">
      <w:pPr>
        <w:jc w:val="both"/>
      </w:pPr>
      <w:r>
        <w:t xml:space="preserve">d) </w:t>
      </w:r>
      <w:r>
        <w:tab/>
      </w:r>
      <w:r w:rsidRPr="00DE03C3">
        <w:rPr>
          <w:b/>
          <w:bCs/>
        </w:rPr>
        <w:t>Dati di condivisione dei contenuti tramite Social Network</w:t>
      </w:r>
      <w:r>
        <w:t>: il</w:t>
      </w:r>
      <w:r w:rsidRPr="00DE03C3">
        <w:t xml:space="preserve"> sit</w:t>
      </w:r>
      <w:r>
        <w:t>o</w:t>
      </w:r>
      <w:r w:rsidRPr="00DE03C3">
        <w:t xml:space="preserve"> web p</w:t>
      </w:r>
      <w:r>
        <w:t>uò</w:t>
      </w:r>
      <w:r w:rsidRPr="00DE03C3">
        <w:t xml:space="preserve"> includere plugin e/o bottoni al fine di consentire la condivisione dei contenuti sui Social Network (esempio Facebook, LinkedIn, YouTube, Instagram) da </w:t>
      </w:r>
      <w:r>
        <w:t>l</w:t>
      </w:r>
      <w:r w:rsidRPr="00DE03C3">
        <w:t xml:space="preserve">ei </w:t>
      </w:r>
      <w:r>
        <w:t>u</w:t>
      </w:r>
      <w:r w:rsidRPr="00DE03C3">
        <w:t>tilizzati.</w:t>
      </w:r>
    </w:p>
    <w:p w14:paraId="7D096B5F" w14:textId="77777777" w:rsidR="0073680A" w:rsidRPr="00812887" w:rsidRDefault="0073680A" w:rsidP="0073680A">
      <w:pPr>
        <w:jc w:val="both"/>
      </w:pPr>
      <w:r>
        <w:t>e</w:t>
      </w:r>
      <w:r w:rsidRPr="00812887">
        <w:t>)</w:t>
      </w:r>
      <w:r w:rsidRPr="00812887">
        <w:tab/>
      </w:r>
      <w:r w:rsidRPr="00812887">
        <w:rPr>
          <w:b/>
          <w:bCs/>
        </w:rPr>
        <w:t>Cookies</w:t>
      </w:r>
      <w:r w:rsidRPr="00812887">
        <w:t>: questo sito utilizza i cookies nelle forme e nei modi descritti nella sezione Cookie Policy</w:t>
      </w:r>
      <w:r>
        <w:t>, alla quale si rimanda; non viene fatto uso di cookie per la profilazione degli utenti</w:t>
      </w:r>
      <w:r w:rsidRPr="00812887">
        <w:t>.</w:t>
      </w:r>
    </w:p>
    <w:p w14:paraId="6D6907C8" w14:textId="77777777" w:rsidR="0073680A" w:rsidRPr="00812887" w:rsidRDefault="0073680A" w:rsidP="0073680A">
      <w:pPr>
        <w:pStyle w:val="Paragrafoelenco"/>
        <w:jc w:val="both"/>
      </w:pPr>
    </w:p>
    <w:p w14:paraId="715C6FA0" w14:textId="77777777" w:rsidR="0073680A" w:rsidRPr="00812887" w:rsidRDefault="0073680A" w:rsidP="0073680A">
      <w:pPr>
        <w:pStyle w:val="Paragrafoelenco"/>
        <w:numPr>
          <w:ilvl w:val="0"/>
          <w:numId w:val="11"/>
        </w:numPr>
        <w:jc w:val="both"/>
      </w:pPr>
      <w:r w:rsidRPr="00812887">
        <w:rPr>
          <w:b/>
        </w:rPr>
        <w:t>FINALITA’, BASE GIURIDICA DEL TRATTAMENTO</w:t>
      </w:r>
    </w:p>
    <w:p w14:paraId="02334397" w14:textId="77777777" w:rsidR="0073680A" w:rsidRPr="00812887" w:rsidRDefault="0073680A" w:rsidP="0073680A">
      <w:pPr>
        <w:jc w:val="both"/>
      </w:pPr>
      <w:r w:rsidRPr="00812887">
        <w:lastRenderedPageBreak/>
        <w:t>La raccolta e il trattamento dei dati personali di cui sopra da parte di ELETTRA S.R.L. ha le seguenti finalità, basi giuridiche:</w:t>
      </w:r>
    </w:p>
    <w:p w14:paraId="03B4B214" w14:textId="77777777" w:rsidR="0073680A" w:rsidRDefault="0073680A" w:rsidP="0073680A">
      <w:pPr>
        <w:jc w:val="both"/>
        <w:rPr>
          <w:szCs w:val="24"/>
        </w:rPr>
      </w:pPr>
    </w:p>
    <w:tbl>
      <w:tblPr>
        <w:tblW w:w="9629" w:type="dxa"/>
        <w:tblInd w:w="80" w:type="dxa"/>
        <w:tblCellMar>
          <w:left w:w="70" w:type="dxa"/>
          <w:right w:w="70" w:type="dxa"/>
        </w:tblCellMar>
        <w:tblLook w:val="04A0" w:firstRow="1" w:lastRow="0" w:firstColumn="1" w:lastColumn="0" w:noHBand="0" w:noVBand="1"/>
      </w:tblPr>
      <w:tblGrid>
        <w:gridCol w:w="2825"/>
        <w:gridCol w:w="3119"/>
        <w:gridCol w:w="3685"/>
      </w:tblGrid>
      <w:tr w:rsidR="0073680A" w:rsidRPr="004368DE" w14:paraId="70FB2524" w14:textId="77777777" w:rsidTr="00D55B44">
        <w:trPr>
          <w:trHeight w:val="509"/>
        </w:trPr>
        <w:tc>
          <w:tcPr>
            <w:tcW w:w="2825" w:type="dxa"/>
            <w:vMerge w:val="restart"/>
            <w:tcBorders>
              <w:top w:val="single" w:sz="8" w:space="0" w:color="auto"/>
              <w:left w:val="single" w:sz="8" w:space="0" w:color="auto"/>
              <w:bottom w:val="single" w:sz="8" w:space="0" w:color="000000"/>
              <w:right w:val="single" w:sz="8" w:space="0" w:color="auto"/>
            </w:tcBorders>
            <w:shd w:val="clear" w:color="000000" w:fill="E2F8FF"/>
            <w:vAlign w:val="center"/>
            <w:hideMark/>
          </w:tcPr>
          <w:p w14:paraId="462061EA" w14:textId="77777777" w:rsidR="0073680A" w:rsidRPr="00812887" w:rsidRDefault="0073680A" w:rsidP="00D55B44">
            <w:pPr>
              <w:jc w:val="center"/>
              <w:rPr>
                <w:rFonts w:ascii="Arial" w:hAnsi="Arial" w:cs="Arial"/>
                <w:b/>
                <w:bCs/>
                <w:color w:val="000000"/>
                <w:sz w:val="18"/>
                <w:szCs w:val="18"/>
                <w:lang w:eastAsia="it-IT"/>
              </w:rPr>
            </w:pPr>
            <w:r w:rsidRPr="00812887">
              <w:rPr>
                <w:rFonts w:ascii="Arial" w:hAnsi="Arial" w:cs="Arial"/>
                <w:b/>
                <w:bCs/>
                <w:color w:val="000000"/>
                <w:sz w:val="18"/>
                <w:szCs w:val="18"/>
                <w:lang w:eastAsia="it-IT"/>
              </w:rPr>
              <w:t>FINALITA' DEL TRATTAMENTO</w:t>
            </w:r>
          </w:p>
        </w:tc>
        <w:tc>
          <w:tcPr>
            <w:tcW w:w="3119" w:type="dxa"/>
            <w:vMerge w:val="restart"/>
            <w:tcBorders>
              <w:top w:val="single" w:sz="8" w:space="0" w:color="auto"/>
              <w:left w:val="single" w:sz="8" w:space="0" w:color="auto"/>
              <w:bottom w:val="single" w:sz="8" w:space="0" w:color="000000"/>
              <w:right w:val="single" w:sz="8" w:space="0" w:color="auto"/>
            </w:tcBorders>
            <w:shd w:val="clear" w:color="000000" w:fill="E2F8FF"/>
            <w:vAlign w:val="center"/>
            <w:hideMark/>
          </w:tcPr>
          <w:p w14:paraId="635924C5" w14:textId="77777777" w:rsidR="0073680A" w:rsidRPr="00812887" w:rsidRDefault="0073680A" w:rsidP="00D55B44">
            <w:pPr>
              <w:jc w:val="center"/>
              <w:rPr>
                <w:rFonts w:ascii="Arial" w:hAnsi="Arial" w:cs="Arial"/>
                <w:b/>
                <w:bCs/>
                <w:color w:val="000000"/>
                <w:sz w:val="18"/>
                <w:szCs w:val="18"/>
                <w:lang w:eastAsia="it-IT"/>
              </w:rPr>
            </w:pPr>
            <w:r w:rsidRPr="00812887">
              <w:rPr>
                <w:rFonts w:ascii="Arial" w:hAnsi="Arial" w:cs="Arial"/>
                <w:b/>
                <w:bCs/>
                <w:color w:val="000000"/>
                <w:sz w:val="18"/>
                <w:szCs w:val="18"/>
                <w:lang w:eastAsia="it-IT"/>
              </w:rPr>
              <w:t>CATEGORIE DI DATI PERSONALI</w:t>
            </w:r>
          </w:p>
        </w:tc>
        <w:tc>
          <w:tcPr>
            <w:tcW w:w="3685" w:type="dxa"/>
            <w:vMerge w:val="restart"/>
            <w:tcBorders>
              <w:top w:val="single" w:sz="8" w:space="0" w:color="auto"/>
              <w:left w:val="single" w:sz="8" w:space="0" w:color="auto"/>
              <w:bottom w:val="single" w:sz="8" w:space="0" w:color="000000"/>
              <w:right w:val="single" w:sz="8" w:space="0" w:color="auto"/>
            </w:tcBorders>
            <w:shd w:val="clear" w:color="000000" w:fill="E2F8FF"/>
            <w:vAlign w:val="center"/>
            <w:hideMark/>
          </w:tcPr>
          <w:p w14:paraId="6DE478CC" w14:textId="77777777" w:rsidR="0073680A" w:rsidRPr="00812887" w:rsidRDefault="0073680A" w:rsidP="00D55B44">
            <w:pPr>
              <w:jc w:val="center"/>
              <w:rPr>
                <w:rFonts w:ascii="Arial" w:hAnsi="Arial" w:cs="Arial"/>
                <w:b/>
                <w:bCs/>
                <w:color w:val="000000"/>
                <w:sz w:val="18"/>
                <w:szCs w:val="18"/>
                <w:lang w:eastAsia="it-IT"/>
              </w:rPr>
            </w:pPr>
            <w:r w:rsidRPr="00812887">
              <w:rPr>
                <w:rFonts w:ascii="Arial" w:hAnsi="Arial" w:cs="Arial"/>
                <w:b/>
                <w:bCs/>
                <w:color w:val="000000"/>
                <w:sz w:val="18"/>
                <w:szCs w:val="18"/>
                <w:lang w:eastAsia="it-IT"/>
              </w:rPr>
              <w:t>BASI GIURIDICHE DEL TRATTAMENTO</w:t>
            </w:r>
          </w:p>
        </w:tc>
      </w:tr>
      <w:tr w:rsidR="0073680A" w:rsidRPr="004368DE" w14:paraId="02574751" w14:textId="77777777" w:rsidTr="00D55B44">
        <w:trPr>
          <w:trHeight w:val="555"/>
        </w:trPr>
        <w:tc>
          <w:tcPr>
            <w:tcW w:w="2825" w:type="dxa"/>
            <w:vMerge/>
            <w:tcBorders>
              <w:top w:val="single" w:sz="8" w:space="0" w:color="auto"/>
              <w:left w:val="single" w:sz="8" w:space="0" w:color="auto"/>
              <w:bottom w:val="single" w:sz="4" w:space="0" w:color="auto"/>
              <w:right w:val="single" w:sz="8" w:space="0" w:color="auto"/>
            </w:tcBorders>
            <w:vAlign w:val="center"/>
            <w:hideMark/>
          </w:tcPr>
          <w:p w14:paraId="6DCCB9A8" w14:textId="77777777" w:rsidR="0073680A" w:rsidRPr="004368DE" w:rsidRDefault="0073680A" w:rsidP="00D55B44">
            <w:pPr>
              <w:rPr>
                <w:rFonts w:ascii="Arial" w:hAnsi="Arial" w:cs="Arial"/>
                <w:b/>
                <w:bCs/>
                <w:color w:val="000000"/>
                <w:lang w:eastAsia="it-IT"/>
              </w:rPr>
            </w:pPr>
          </w:p>
        </w:tc>
        <w:tc>
          <w:tcPr>
            <w:tcW w:w="3119" w:type="dxa"/>
            <w:vMerge/>
            <w:tcBorders>
              <w:top w:val="single" w:sz="8" w:space="0" w:color="auto"/>
              <w:left w:val="single" w:sz="8" w:space="0" w:color="auto"/>
              <w:bottom w:val="single" w:sz="4" w:space="0" w:color="auto"/>
              <w:right w:val="single" w:sz="8" w:space="0" w:color="auto"/>
            </w:tcBorders>
            <w:vAlign w:val="center"/>
            <w:hideMark/>
          </w:tcPr>
          <w:p w14:paraId="61FB4B4E" w14:textId="77777777" w:rsidR="0073680A" w:rsidRPr="004368DE" w:rsidRDefault="0073680A" w:rsidP="00D55B44">
            <w:pPr>
              <w:rPr>
                <w:rFonts w:ascii="Arial" w:hAnsi="Arial" w:cs="Arial"/>
                <w:b/>
                <w:bCs/>
                <w:color w:val="000000"/>
                <w:lang w:eastAsia="it-IT"/>
              </w:rPr>
            </w:pPr>
          </w:p>
        </w:tc>
        <w:tc>
          <w:tcPr>
            <w:tcW w:w="3685" w:type="dxa"/>
            <w:vMerge/>
            <w:tcBorders>
              <w:top w:val="single" w:sz="8" w:space="0" w:color="auto"/>
              <w:left w:val="single" w:sz="8" w:space="0" w:color="auto"/>
              <w:bottom w:val="single" w:sz="4" w:space="0" w:color="auto"/>
              <w:right w:val="single" w:sz="8" w:space="0" w:color="auto"/>
            </w:tcBorders>
            <w:vAlign w:val="center"/>
            <w:hideMark/>
          </w:tcPr>
          <w:p w14:paraId="0084D11F" w14:textId="77777777" w:rsidR="0073680A" w:rsidRPr="004368DE" w:rsidRDefault="0073680A" w:rsidP="00D55B44">
            <w:pPr>
              <w:rPr>
                <w:rFonts w:ascii="Arial" w:hAnsi="Arial" w:cs="Arial"/>
                <w:b/>
                <w:bCs/>
                <w:color w:val="000000"/>
                <w:lang w:eastAsia="it-IT"/>
              </w:rPr>
            </w:pPr>
          </w:p>
        </w:tc>
      </w:tr>
      <w:tr w:rsidR="0073680A" w:rsidRPr="004368DE" w14:paraId="1BBC699B" w14:textId="77777777" w:rsidTr="00D55B44">
        <w:trPr>
          <w:trHeight w:val="1984"/>
        </w:trPr>
        <w:tc>
          <w:tcPr>
            <w:tcW w:w="2825" w:type="dxa"/>
            <w:tcBorders>
              <w:top w:val="single" w:sz="4" w:space="0" w:color="auto"/>
              <w:left w:val="single" w:sz="4" w:space="0" w:color="auto"/>
              <w:bottom w:val="single" w:sz="4" w:space="0" w:color="auto"/>
              <w:right w:val="single" w:sz="4" w:space="0" w:color="auto"/>
            </w:tcBorders>
            <w:hideMark/>
          </w:tcPr>
          <w:p w14:paraId="6957929D" w14:textId="77777777" w:rsidR="0073680A" w:rsidRPr="00973C41" w:rsidRDefault="0073680A" w:rsidP="00D55B44">
            <w:pPr>
              <w:rPr>
                <w:rFonts w:ascii="Calibri" w:hAnsi="Calibri" w:cs="Calibri"/>
                <w:i/>
                <w:iCs/>
                <w:color w:val="000000"/>
                <w:sz w:val="20"/>
                <w:lang w:eastAsia="it-IT"/>
              </w:rPr>
            </w:pPr>
            <w:r w:rsidRPr="00973C41">
              <w:rPr>
                <w:rFonts w:ascii="Calibri" w:hAnsi="Calibri" w:cs="Calibri"/>
                <w:i/>
                <w:iCs/>
                <w:color w:val="000000"/>
                <w:sz w:val="20"/>
                <w:lang w:eastAsia="it-IT"/>
              </w:rPr>
              <w:t xml:space="preserve">a) dare esecuzione ad un contratto di cui l'interessato è parte o a misure precontrattuali adottate su sua richiesta </w:t>
            </w:r>
            <w:r w:rsidRPr="00973C41">
              <w:rPr>
                <w:rFonts w:ascii="Calibri" w:hAnsi="Calibri" w:cs="Calibri"/>
                <w:i/>
                <w:iCs/>
                <w:color w:val="000000"/>
                <w:sz w:val="20"/>
                <w:lang w:eastAsia="it-IT"/>
              </w:rPr>
              <w:br/>
              <w:t>(ad es. rispondere alle richieste di contatto, di preventivi e/o informazioni commerciali, etc. tramite gli appositi form)</w:t>
            </w:r>
          </w:p>
        </w:tc>
        <w:tc>
          <w:tcPr>
            <w:tcW w:w="3119" w:type="dxa"/>
            <w:tcBorders>
              <w:top w:val="single" w:sz="4" w:space="0" w:color="auto"/>
              <w:left w:val="nil"/>
              <w:bottom w:val="single" w:sz="4" w:space="0" w:color="auto"/>
              <w:right w:val="single" w:sz="4" w:space="0" w:color="auto"/>
            </w:tcBorders>
            <w:hideMark/>
          </w:tcPr>
          <w:p w14:paraId="5FA09278" w14:textId="77777777" w:rsidR="0073680A" w:rsidRPr="00812887" w:rsidRDefault="0073680A" w:rsidP="00D55B44">
            <w:pPr>
              <w:rPr>
                <w:rFonts w:ascii="Calibri" w:hAnsi="Calibri" w:cs="Calibri"/>
                <w:color w:val="000000"/>
                <w:sz w:val="20"/>
                <w:lang w:eastAsia="it-IT"/>
              </w:rPr>
            </w:pPr>
            <w:r w:rsidRPr="00812887">
              <w:rPr>
                <w:rFonts w:ascii="Calibri" w:hAnsi="Calibri" w:cs="Calibri"/>
                <w:color w:val="000000"/>
                <w:sz w:val="20"/>
                <w:lang w:eastAsia="it-IT"/>
              </w:rPr>
              <w:t>dati personali comuni dell'interessato</w:t>
            </w:r>
          </w:p>
        </w:tc>
        <w:tc>
          <w:tcPr>
            <w:tcW w:w="3685" w:type="dxa"/>
            <w:tcBorders>
              <w:top w:val="single" w:sz="4" w:space="0" w:color="auto"/>
              <w:left w:val="nil"/>
              <w:bottom w:val="single" w:sz="4" w:space="0" w:color="auto"/>
              <w:right w:val="single" w:sz="4" w:space="0" w:color="auto"/>
            </w:tcBorders>
            <w:hideMark/>
          </w:tcPr>
          <w:p w14:paraId="2E1FF9BC" w14:textId="77777777" w:rsidR="0073680A" w:rsidRPr="00812887" w:rsidRDefault="0073680A" w:rsidP="00D55B44">
            <w:pPr>
              <w:rPr>
                <w:rFonts w:ascii="Calibri" w:hAnsi="Calibri" w:cs="Calibri"/>
                <w:color w:val="000000"/>
                <w:sz w:val="20"/>
                <w:lang w:eastAsia="it-IT"/>
              </w:rPr>
            </w:pPr>
            <w:r w:rsidRPr="00812887">
              <w:rPr>
                <w:rFonts w:ascii="Calibri" w:hAnsi="Calibri" w:cs="Calibri"/>
                <w:color w:val="000000"/>
                <w:sz w:val="20"/>
                <w:lang w:eastAsia="it-IT"/>
              </w:rPr>
              <w:t xml:space="preserve">necessità per l’esecuzione di un contratto o di misure precontrattuali, per l’erogazione di un servizio, o comunque il riscontro ad una richiesta dell’interessato </w:t>
            </w:r>
          </w:p>
        </w:tc>
      </w:tr>
      <w:tr w:rsidR="0073680A" w:rsidRPr="004368DE" w14:paraId="499B0EED" w14:textId="77777777" w:rsidTr="00D55B44">
        <w:trPr>
          <w:trHeight w:val="849"/>
        </w:trPr>
        <w:tc>
          <w:tcPr>
            <w:tcW w:w="2825" w:type="dxa"/>
            <w:vMerge w:val="restart"/>
            <w:tcBorders>
              <w:top w:val="single" w:sz="4" w:space="0" w:color="auto"/>
              <w:left w:val="single" w:sz="8" w:space="0" w:color="auto"/>
              <w:right w:val="single" w:sz="4" w:space="0" w:color="auto"/>
            </w:tcBorders>
            <w:hideMark/>
          </w:tcPr>
          <w:p w14:paraId="262C1DA7" w14:textId="77777777" w:rsidR="0073680A" w:rsidRPr="00812887" w:rsidRDefault="0073680A" w:rsidP="00D55B44">
            <w:pPr>
              <w:rPr>
                <w:rFonts w:ascii="Calibri" w:hAnsi="Calibri" w:cs="Calibri"/>
                <w:i/>
                <w:iCs/>
                <w:color w:val="000000"/>
                <w:sz w:val="20"/>
                <w:lang w:eastAsia="it-IT"/>
              </w:rPr>
            </w:pPr>
            <w:r w:rsidRPr="00973C41">
              <w:rPr>
                <w:rFonts w:ascii="Calibri" w:hAnsi="Calibri" w:cs="Calibri"/>
                <w:i/>
                <w:iCs/>
                <w:color w:val="000000"/>
                <w:sz w:val="20"/>
                <w:lang w:eastAsia="it-IT"/>
              </w:rPr>
              <w:t>b) esame di candidatura lavoro/partner dell'interessato</w:t>
            </w:r>
            <w:r w:rsidRPr="00812887">
              <w:rPr>
                <w:rFonts w:ascii="Calibri" w:hAnsi="Calibri" w:cs="Calibri"/>
                <w:i/>
                <w:iCs/>
                <w:color w:val="000000"/>
                <w:sz w:val="20"/>
                <w:lang w:eastAsia="it-IT"/>
              </w:rPr>
              <w:t xml:space="preserve"> anche </w:t>
            </w:r>
            <w:r>
              <w:rPr>
                <w:rFonts w:ascii="Calibri" w:hAnsi="Calibri" w:cs="Calibri"/>
                <w:i/>
                <w:iCs/>
                <w:color w:val="000000"/>
                <w:sz w:val="20"/>
                <w:lang w:eastAsia="it-IT"/>
              </w:rPr>
              <w:t xml:space="preserve">tramite </w:t>
            </w:r>
            <w:r w:rsidRPr="00812887">
              <w:rPr>
                <w:rFonts w:ascii="Calibri" w:hAnsi="Calibri" w:cs="Calibri"/>
                <w:i/>
                <w:iCs/>
                <w:color w:val="000000"/>
                <w:sz w:val="20"/>
                <w:lang w:eastAsia="it-IT"/>
              </w:rPr>
              <w:t>inv</w:t>
            </w:r>
            <w:r>
              <w:rPr>
                <w:rFonts w:ascii="Calibri" w:hAnsi="Calibri" w:cs="Calibri"/>
                <w:i/>
                <w:iCs/>
                <w:color w:val="000000"/>
                <w:sz w:val="20"/>
                <w:lang w:eastAsia="it-IT"/>
              </w:rPr>
              <w:t>i</w:t>
            </w:r>
            <w:r w:rsidRPr="00812887">
              <w:rPr>
                <w:rFonts w:ascii="Calibri" w:hAnsi="Calibri" w:cs="Calibri"/>
                <w:i/>
                <w:iCs/>
                <w:color w:val="000000"/>
                <w:sz w:val="20"/>
                <w:lang w:eastAsia="it-IT"/>
              </w:rPr>
              <w:t>o</w:t>
            </w:r>
            <w:r>
              <w:rPr>
                <w:rFonts w:ascii="Calibri" w:hAnsi="Calibri" w:cs="Calibri"/>
                <w:i/>
                <w:iCs/>
                <w:color w:val="000000"/>
                <w:sz w:val="20"/>
                <w:lang w:eastAsia="it-IT"/>
              </w:rPr>
              <w:t xml:space="preserve"> di</w:t>
            </w:r>
            <w:r w:rsidRPr="00812887">
              <w:rPr>
                <w:rFonts w:ascii="Calibri" w:hAnsi="Calibri" w:cs="Calibri"/>
                <w:i/>
                <w:iCs/>
                <w:color w:val="000000"/>
                <w:sz w:val="20"/>
                <w:lang w:eastAsia="it-IT"/>
              </w:rPr>
              <w:t xml:space="preserve"> una domanda attraverso </w:t>
            </w:r>
            <w:r>
              <w:rPr>
                <w:rFonts w:ascii="Calibri" w:hAnsi="Calibri" w:cs="Calibri"/>
                <w:i/>
                <w:iCs/>
                <w:color w:val="000000"/>
                <w:sz w:val="20"/>
                <w:lang w:eastAsia="it-IT"/>
              </w:rPr>
              <w:t>l’apposito form</w:t>
            </w:r>
          </w:p>
        </w:tc>
        <w:tc>
          <w:tcPr>
            <w:tcW w:w="3119" w:type="dxa"/>
            <w:tcBorders>
              <w:top w:val="single" w:sz="4" w:space="0" w:color="auto"/>
              <w:left w:val="nil"/>
              <w:bottom w:val="single" w:sz="8" w:space="0" w:color="auto"/>
              <w:right w:val="single" w:sz="4" w:space="0" w:color="auto"/>
            </w:tcBorders>
            <w:hideMark/>
          </w:tcPr>
          <w:p w14:paraId="057A47F1" w14:textId="77777777" w:rsidR="0073680A" w:rsidRPr="00812887" w:rsidRDefault="0073680A" w:rsidP="00D55B44">
            <w:pPr>
              <w:rPr>
                <w:rFonts w:ascii="Calibri" w:hAnsi="Calibri" w:cs="Calibri"/>
                <w:color w:val="000000"/>
                <w:sz w:val="20"/>
                <w:lang w:eastAsia="it-IT"/>
              </w:rPr>
            </w:pPr>
            <w:r w:rsidRPr="00812887">
              <w:rPr>
                <w:rFonts w:ascii="Calibri" w:hAnsi="Calibri" w:cs="Calibri"/>
                <w:color w:val="000000"/>
                <w:sz w:val="20"/>
                <w:lang w:eastAsia="it-IT"/>
              </w:rPr>
              <w:t>dati personali comuni dell'interessato</w:t>
            </w:r>
          </w:p>
        </w:tc>
        <w:tc>
          <w:tcPr>
            <w:tcW w:w="3685" w:type="dxa"/>
            <w:tcBorders>
              <w:top w:val="single" w:sz="4" w:space="0" w:color="auto"/>
              <w:left w:val="nil"/>
              <w:bottom w:val="single" w:sz="8" w:space="0" w:color="auto"/>
              <w:right w:val="single" w:sz="4" w:space="0" w:color="auto"/>
            </w:tcBorders>
            <w:hideMark/>
          </w:tcPr>
          <w:p w14:paraId="3F26ABD6" w14:textId="77777777" w:rsidR="0073680A" w:rsidRPr="00812887" w:rsidRDefault="0073680A" w:rsidP="00D55B44">
            <w:pPr>
              <w:rPr>
                <w:rFonts w:ascii="Calibri" w:hAnsi="Calibri" w:cs="Calibri"/>
                <w:color w:val="000000"/>
                <w:sz w:val="20"/>
                <w:lang w:eastAsia="it-IT"/>
              </w:rPr>
            </w:pPr>
            <w:r w:rsidRPr="00812887">
              <w:rPr>
                <w:rFonts w:ascii="Calibri" w:hAnsi="Calibri" w:cs="Calibri"/>
                <w:color w:val="000000"/>
                <w:sz w:val="20"/>
                <w:lang w:eastAsia="it-IT"/>
              </w:rPr>
              <w:t>necessità per l'esecuzione di misure precontrattuali adottate su richiesta dell'interessato</w:t>
            </w:r>
          </w:p>
        </w:tc>
      </w:tr>
      <w:tr w:rsidR="0073680A" w:rsidRPr="004368DE" w14:paraId="2EBAB0BF" w14:textId="77777777" w:rsidTr="00D55B44">
        <w:trPr>
          <w:trHeight w:val="1384"/>
        </w:trPr>
        <w:tc>
          <w:tcPr>
            <w:tcW w:w="2825" w:type="dxa"/>
            <w:vMerge/>
            <w:tcBorders>
              <w:left w:val="single" w:sz="8" w:space="0" w:color="auto"/>
              <w:right w:val="single" w:sz="4" w:space="0" w:color="auto"/>
            </w:tcBorders>
            <w:vAlign w:val="center"/>
            <w:hideMark/>
          </w:tcPr>
          <w:p w14:paraId="5C98804C" w14:textId="77777777" w:rsidR="0073680A" w:rsidRPr="00812887" w:rsidRDefault="0073680A" w:rsidP="00D55B44">
            <w:pPr>
              <w:rPr>
                <w:rFonts w:ascii="Calibri" w:hAnsi="Calibri" w:cs="Calibri"/>
                <w:i/>
                <w:iCs/>
                <w:color w:val="000000"/>
                <w:sz w:val="20"/>
                <w:lang w:eastAsia="it-IT"/>
              </w:rPr>
            </w:pPr>
          </w:p>
        </w:tc>
        <w:tc>
          <w:tcPr>
            <w:tcW w:w="3119" w:type="dxa"/>
            <w:tcBorders>
              <w:top w:val="nil"/>
              <w:left w:val="nil"/>
              <w:bottom w:val="single" w:sz="8" w:space="0" w:color="auto"/>
              <w:right w:val="single" w:sz="4" w:space="0" w:color="auto"/>
            </w:tcBorders>
            <w:hideMark/>
          </w:tcPr>
          <w:p w14:paraId="617EDA85" w14:textId="77777777" w:rsidR="0073680A" w:rsidRPr="00812887" w:rsidRDefault="0073680A" w:rsidP="00D55B44">
            <w:pPr>
              <w:rPr>
                <w:rFonts w:ascii="Calibri" w:hAnsi="Calibri" w:cs="Calibri"/>
                <w:color w:val="000000"/>
                <w:sz w:val="20"/>
                <w:lang w:eastAsia="it-IT"/>
              </w:rPr>
            </w:pPr>
            <w:r w:rsidRPr="00812887">
              <w:rPr>
                <w:rFonts w:ascii="Calibri" w:hAnsi="Calibri" w:cs="Calibri"/>
                <w:color w:val="000000"/>
                <w:sz w:val="20"/>
                <w:lang w:eastAsia="it-IT"/>
              </w:rPr>
              <w:t xml:space="preserve">categorie particolari di dati personali forniti dall'interessato   </w:t>
            </w:r>
          </w:p>
        </w:tc>
        <w:tc>
          <w:tcPr>
            <w:tcW w:w="3685" w:type="dxa"/>
            <w:tcBorders>
              <w:top w:val="nil"/>
              <w:left w:val="nil"/>
              <w:bottom w:val="single" w:sz="8" w:space="0" w:color="auto"/>
              <w:right w:val="single" w:sz="4" w:space="0" w:color="auto"/>
            </w:tcBorders>
            <w:hideMark/>
          </w:tcPr>
          <w:p w14:paraId="5A920445" w14:textId="77777777" w:rsidR="0073680A" w:rsidRPr="00812887" w:rsidRDefault="0073680A" w:rsidP="00D55B44">
            <w:pPr>
              <w:rPr>
                <w:rFonts w:ascii="Calibri" w:hAnsi="Calibri" w:cs="Calibri"/>
                <w:color w:val="000000"/>
                <w:sz w:val="20"/>
                <w:lang w:eastAsia="it-IT"/>
              </w:rPr>
            </w:pPr>
            <w:r w:rsidRPr="00812887">
              <w:rPr>
                <w:rFonts w:ascii="Calibri" w:hAnsi="Calibri" w:cs="Calibri"/>
                <w:color w:val="000000"/>
                <w:sz w:val="20"/>
                <w:lang w:eastAsia="it-IT"/>
              </w:rPr>
              <w:t>necessità per assolvere gli obblighi ed esercitare i diritti specifici del titolare del trattamento o dell'interessato in materia di diritto del lavoro e della sicurezza sociale e protezione sociale (art. 9 co. 2 lett. b GDPR)</w:t>
            </w:r>
          </w:p>
        </w:tc>
      </w:tr>
      <w:tr w:rsidR="0073680A" w14:paraId="47533468" w14:textId="77777777" w:rsidTr="00D55B44">
        <w:trPr>
          <w:trHeight w:val="555"/>
        </w:trPr>
        <w:tc>
          <w:tcPr>
            <w:tcW w:w="2825" w:type="dxa"/>
            <w:tcBorders>
              <w:top w:val="single" w:sz="4" w:space="0" w:color="auto"/>
              <w:left w:val="single" w:sz="4" w:space="0" w:color="auto"/>
              <w:bottom w:val="single" w:sz="4" w:space="0" w:color="auto"/>
              <w:right w:val="single" w:sz="4" w:space="0" w:color="auto"/>
            </w:tcBorders>
          </w:tcPr>
          <w:p w14:paraId="4B1B5585" w14:textId="77777777" w:rsidR="0073680A" w:rsidRPr="00973C41" w:rsidRDefault="0073680A" w:rsidP="00D55B44">
            <w:pPr>
              <w:rPr>
                <w:rFonts w:ascii="Calibri" w:hAnsi="Calibri" w:cs="Calibri"/>
                <w:i/>
                <w:iCs/>
                <w:color w:val="000000"/>
                <w:sz w:val="20"/>
                <w:lang w:eastAsia="it-IT"/>
              </w:rPr>
            </w:pPr>
            <w:r w:rsidRPr="00973C41">
              <w:rPr>
                <w:rFonts w:ascii="Calibri" w:hAnsi="Calibri" w:cs="Calibri"/>
                <w:i/>
                <w:iCs/>
                <w:color w:val="000000"/>
                <w:sz w:val="20"/>
                <w:lang w:eastAsia="it-IT"/>
              </w:rPr>
              <w:t xml:space="preserve">c) accesso all’account personale nella sezione </w:t>
            </w:r>
            <w:proofErr w:type="spellStart"/>
            <w:r w:rsidRPr="00973C41">
              <w:rPr>
                <w:rFonts w:ascii="Calibri" w:hAnsi="Calibri" w:cs="Calibri"/>
                <w:i/>
                <w:iCs/>
                <w:color w:val="000000"/>
                <w:sz w:val="20"/>
                <w:lang w:eastAsia="it-IT"/>
              </w:rPr>
              <w:t>Elettranet</w:t>
            </w:r>
            <w:proofErr w:type="spellEnd"/>
            <w:r w:rsidRPr="00973C41">
              <w:rPr>
                <w:rFonts w:ascii="Calibri" w:hAnsi="Calibri" w:cs="Calibri"/>
                <w:i/>
                <w:iCs/>
                <w:color w:val="000000"/>
                <w:sz w:val="20"/>
                <w:lang w:eastAsia="it-IT"/>
              </w:rPr>
              <w:t xml:space="preserve"> </w:t>
            </w:r>
          </w:p>
        </w:tc>
        <w:tc>
          <w:tcPr>
            <w:tcW w:w="3119" w:type="dxa"/>
            <w:tcBorders>
              <w:top w:val="single" w:sz="4" w:space="0" w:color="auto"/>
              <w:left w:val="nil"/>
              <w:bottom w:val="single" w:sz="4" w:space="0" w:color="auto"/>
              <w:right w:val="single" w:sz="4" w:space="0" w:color="auto"/>
            </w:tcBorders>
          </w:tcPr>
          <w:p w14:paraId="72ACA9C1" w14:textId="77777777" w:rsidR="0073680A" w:rsidRDefault="0073680A" w:rsidP="00D55B44">
            <w:pPr>
              <w:rPr>
                <w:rFonts w:ascii="Calibri" w:hAnsi="Calibri" w:cs="Calibri"/>
                <w:color w:val="000000"/>
                <w:sz w:val="20"/>
                <w:lang w:eastAsia="it-IT"/>
              </w:rPr>
            </w:pPr>
            <w:r>
              <w:rPr>
                <w:rFonts w:ascii="Calibri" w:hAnsi="Calibri" w:cs="Calibri"/>
                <w:color w:val="000000"/>
                <w:sz w:val="20"/>
                <w:lang w:eastAsia="it-IT"/>
              </w:rPr>
              <w:t>dati personali comuni dell'interessato</w:t>
            </w:r>
          </w:p>
        </w:tc>
        <w:tc>
          <w:tcPr>
            <w:tcW w:w="3685" w:type="dxa"/>
            <w:tcBorders>
              <w:top w:val="single" w:sz="4" w:space="0" w:color="auto"/>
              <w:left w:val="nil"/>
              <w:bottom w:val="single" w:sz="4" w:space="0" w:color="auto"/>
              <w:right w:val="single" w:sz="4" w:space="0" w:color="auto"/>
            </w:tcBorders>
          </w:tcPr>
          <w:p w14:paraId="64F9342B" w14:textId="77777777" w:rsidR="0073680A" w:rsidRDefault="0073680A" w:rsidP="00D55B44">
            <w:pPr>
              <w:rPr>
                <w:rFonts w:ascii="Calibri" w:hAnsi="Calibri" w:cs="Calibri"/>
                <w:color w:val="000000"/>
                <w:sz w:val="20"/>
                <w:lang w:eastAsia="it-IT"/>
              </w:rPr>
            </w:pPr>
            <w:r w:rsidRPr="006F3420">
              <w:rPr>
                <w:rFonts w:ascii="Calibri" w:hAnsi="Calibri" w:cs="Calibri"/>
                <w:color w:val="000000"/>
                <w:sz w:val="20"/>
                <w:lang w:eastAsia="it-IT"/>
              </w:rPr>
              <w:t>necessità per l’esecuzione di un contratto o di misure precontrattuali, per l’erogazione di un servizio, o comunque il riscontro ad una richiesta dell’interessato</w:t>
            </w:r>
          </w:p>
        </w:tc>
      </w:tr>
      <w:tr w:rsidR="0073680A" w:rsidRPr="004368DE" w14:paraId="428E0E63" w14:textId="77777777" w:rsidTr="00D55B44">
        <w:trPr>
          <w:trHeight w:val="555"/>
        </w:trPr>
        <w:tc>
          <w:tcPr>
            <w:tcW w:w="2825" w:type="dxa"/>
            <w:tcBorders>
              <w:top w:val="single" w:sz="4" w:space="0" w:color="auto"/>
              <w:left w:val="single" w:sz="8" w:space="0" w:color="auto"/>
              <w:bottom w:val="nil"/>
              <w:right w:val="single" w:sz="4" w:space="0" w:color="auto"/>
            </w:tcBorders>
          </w:tcPr>
          <w:p w14:paraId="5E0E4B01" w14:textId="77777777" w:rsidR="0073680A" w:rsidRPr="00973C41" w:rsidRDefault="0073680A" w:rsidP="00D55B44">
            <w:pPr>
              <w:rPr>
                <w:rFonts w:ascii="Calibri" w:hAnsi="Calibri" w:cs="Calibri"/>
                <w:i/>
                <w:iCs/>
                <w:color w:val="000000"/>
                <w:sz w:val="20"/>
                <w:lang w:eastAsia="it-IT"/>
              </w:rPr>
            </w:pPr>
            <w:r w:rsidRPr="00973C41">
              <w:rPr>
                <w:rFonts w:ascii="Calibri" w:hAnsi="Calibri" w:cs="Calibri"/>
                <w:i/>
                <w:iCs/>
                <w:color w:val="000000"/>
                <w:sz w:val="20"/>
                <w:lang w:eastAsia="it-IT"/>
              </w:rPr>
              <w:t>d)</w:t>
            </w:r>
            <w:r>
              <w:rPr>
                <w:rFonts w:ascii="Calibri" w:hAnsi="Calibri" w:cs="Calibri"/>
                <w:i/>
                <w:iCs/>
                <w:color w:val="000000"/>
                <w:sz w:val="20"/>
                <w:lang w:eastAsia="it-IT"/>
              </w:rPr>
              <w:t xml:space="preserve"> </w:t>
            </w:r>
            <w:r w:rsidRPr="00973C41">
              <w:rPr>
                <w:rFonts w:ascii="Calibri" w:hAnsi="Calibri" w:cs="Calibri"/>
                <w:i/>
                <w:iCs/>
                <w:color w:val="000000"/>
                <w:sz w:val="20"/>
                <w:lang w:eastAsia="it-IT"/>
              </w:rPr>
              <w:t>finalità di marketing</w:t>
            </w:r>
          </w:p>
        </w:tc>
        <w:tc>
          <w:tcPr>
            <w:tcW w:w="3119" w:type="dxa"/>
            <w:tcBorders>
              <w:top w:val="single" w:sz="4" w:space="0" w:color="auto"/>
              <w:left w:val="nil"/>
              <w:bottom w:val="nil"/>
              <w:right w:val="single" w:sz="4" w:space="0" w:color="auto"/>
            </w:tcBorders>
          </w:tcPr>
          <w:p w14:paraId="65603B4E" w14:textId="77777777" w:rsidR="0073680A" w:rsidRPr="00812887" w:rsidRDefault="0073680A" w:rsidP="00D55B44">
            <w:pPr>
              <w:rPr>
                <w:rFonts w:ascii="Calibri" w:hAnsi="Calibri" w:cs="Calibri"/>
                <w:color w:val="000000"/>
                <w:sz w:val="20"/>
                <w:lang w:eastAsia="it-IT"/>
              </w:rPr>
            </w:pPr>
            <w:r w:rsidRPr="00BF4413">
              <w:rPr>
                <w:rFonts w:ascii="Calibri" w:hAnsi="Calibri" w:cs="Calibri"/>
                <w:color w:val="000000"/>
                <w:sz w:val="20"/>
                <w:lang w:eastAsia="it-IT"/>
              </w:rPr>
              <w:t>dati personali comuni dell'interessato</w:t>
            </w:r>
          </w:p>
        </w:tc>
        <w:tc>
          <w:tcPr>
            <w:tcW w:w="3685" w:type="dxa"/>
            <w:tcBorders>
              <w:top w:val="single" w:sz="4" w:space="0" w:color="auto"/>
              <w:left w:val="nil"/>
              <w:bottom w:val="nil"/>
              <w:right w:val="single" w:sz="4" w:space="0" w:color="auto"/>
            </w:tcBorders>
          </w:tcPr>
          <w:p w14:paraId="37D0064A" w14:textId="77777777" w:rsidR="0073680A" w:rsidRPr="00812887" w:rsidRDefault="0073680A" w:rsidP="00D55B44">
            <w:pPr>
              <w:rPr>
                <w:rFonts w:ascii="Calibri" w:hAnsi="Calibri" w:cs="Calibri"/>
                <w:color w:val="000000"/>
                <w:sz w:val="20"/>
                <w:lang w:eastAsia="it-IT"/>
              </w:rPr>
            </w:pPr>
            <w:r>
              <w:rPr>
                <w:rFonts w:ascii="Calibri" w:hAnsi="Calibri" w:cs="Calibri"/>
                <w:color w:val="000000"/>
                <w:sz w:val="20"/>
                <w:lang w:eastAsia="it-IT"/>
              </w:rPr>
              <w:t>consenso dell’interessato</w:t>
            </w:r>
          </w:p>
        </w:tc>
      </w:tr>
      <w:tr w:rsidR="0073680A" w:rsidRPr="004368DE" w14:paraId="0B606C4C" w14:textId="77777777" w:rsidTr="00D55B44">
        <w:trPr>
          <w:trHeight w:val="555"/>
        </w:trPr>
        <w:tc>
          <w:tcPr>
            <w:tcW w:w="2825" w:type="dxa"/>
            <w:tcBorders>
              <w:top w:val="single" w:sz="4" w:space="0" w:color="auto"/>
              <w:left w:val="single" w:sz="8" w:space="0" w:color="auto"/>
              <w:bottom w:val="nil"/>
              <w:right w:val="single" w:sz="4" w:space="0" w:color="auto"/>
            </w:tcBorders>
            <w:hideMark/>
          </w:tcPr>
          <w:p w14:paraId="5ECACD12" w14:textId="77777777" w:rsidR="0073680A" w:rsidRPr="00973C41" w:rsidRDefault="0073680A" w:rsidP="00D55B44">
            <w:pPr>
              <w:rPr>
                <w:rFonts w:ascii="Calibri" w:hAnsi="Calibri" w:cs="Calibri"/>
                <w:i/>
                <w:iCs/>
                <w:color w:val="000000"/>
                <w:sz w:val="20"/>
                <w:lang w:eastAsia="it-IT"/>
              </w:rPr>
            </w:pPr>
            <w:r w:rsidRPr="00973C41">
              <w:rPr>
                <w:rFonts w:ascii="Calibri" w:hAnsi="Calibri" w:cs="Calibri"/>
                <w:i/>
                <w:iCs/>
                <w:color w:val="000000"/>
                <w:sz w:val="20"/>
                <w:lang w:eastAsia="it-IT"/>
              </w:rPr>
              <w:t>e) funzionamento del sito web</w:t>
            </w:r>
          </w:p>
        </w:tc>
        <w:tc>
          <w:tcPr>
            <w:tcW w:w="3119" w:type="dxa"/>
            <w:tcBorders>
              <w:top w:val="single" w:sz="4" w:space="0" w:color="auto"/>
              <w:left w:val="nil"/>
              <w:bottom w:val="nil"/>
              <w:right w:val="single" w:sz="4" w:space="0" w:color="auto"/>
            </w:tcBorders>
            <w:hideMark/>
          </w:tcPr>
          <w:p w14:paraId="252A14F7" w14:textId="77777777" w:rsidR="0073680A" w:rsidRPr="00812887" w:rsidRDefault="0073680A" w:rsidP="00D55B44">
            <w:pPr>
              <w:rPr>
                <w:rFonts w:ascii="Calibri" w:hAnsi="Calibri" w:cs="Calibri"/>
                <w:color w:val="000000"/>
                <w:sz w:val="20"/>
                <w:lang w:eastAsia="it-IT"/>
              </w:rPr>
            </w:pPr>
            <w:r w:rsidRPr="00812887">
              <w:rPr>
                <w:rFonts w:ascii="Calibri" w:hAnsi="Calibri" w:cs="Calibri"/>
                <w:color w:val="000000"/>
                <w:sz w:val="20"/>
                <w:lang w:eastAsia="it-IT"/>
              </w:rPr>
              <w:t>dati di navigazione e cookies</w:t>
            </w:r>
          </w:p>
        </w:tc>
        <w:tc>
          <w:tcPr>
            <w:tcW w:w="3685" w:type="dxa"/>
            <w:tcBorders>
              <w:top w:val="single" w:sz="4" w:space="0" w:color="auto"/>
              <w:left w:val="nil"/>
              <w:bottom w:val="nil"/>
              <w:right w:val="single" w:sz="4" w:space="0" w:color="auto"/>
            </w:tcBorders>
            <w:hideMark/>
          </w:tcPr>
          <w:p w14:paraId="5A731102" w14:textId="77777777" w:rsidR="0073680A" w:rsidRPr="00812887" w:rsidRDefault="0073680A" w:rsidP="00D55B44">
            <w:pPr>
              <w:rPr>
                <w:rFonts w:ascii="Calibri" w:hAnsi="Calibri" w:cs="Calibri"/>
                <w:color w:val="000000"/>
                <w:sz w:val="20"/>
                <w:lang w:eastAsia="it-IT"/>
              </w:rPr>
            </w:pPr>
            <w:r w:rsidRPr="00812887">
              <w:rPr>
                <w:rFonts w:ascii="Calibri" w:hAnsi="Calibri" w:cs="Calibri"/>
                <w:color w:val="000000"/>
                <w:sz w:val="20"/>
                <w:lang w:eastAsia="it-IT"/>
              </w:rPr>
              <w:t xml:space="preserve">legittimo interesse del </w:t>
            </w:r>
            <w:r>
              <w:rPr>
                <w:rFonts w:ascii="Calibri" w:hAnsi="Calibri" w:cs="Calibri"/>
                <w:color w:val="000000"/>
                <w:sz w:val="20"/>
                <w:lang w:eastAsia="it-IT"/>
              </w:rPr>
              <w:t>t</w:t>
            </w:r>
            <w:r w:rsidRPr="00812887">
              <w:rPr>
                <w:rFonts w:ascii="Calibri" w:hAnsi="Calibri" w:cs="Calibri"/>
                <w:color w:val="000000"/>
                <w:sz w:val="20"/>
                <w:lang w:eastAsia="it-IT"/>
              </w:rPr>
              <w:t>itolare a monitorare il corretto funzionamento del proprio sito web</w:t>
            </w:r>
          </w:p>
        </w:tc>
      </w:tr>
      <w:tr w:rsidR="0073680A" w:rsidRPr="004368DE" w14:paraId="098D7ED9" w14:textId="77777777" w:rsidTr="00D55B44">
        <w:trPr>
          <w:trHeight w:val="496"/>
        </w:trPr>
        <w:tc>
          <w:tcPr>
            <w:tcW w:w="2825" w:type="dxa"/>
            <w:tcBorders>
              <w:top w:val="single" w:sz="8" w:space="0" w:color="auto"/>
              <w:left w:val="single" w:sz="8" w:space="0" w:color="auto"/>
              <w:bottom w:val="single" w:sz="8" w:space="0" w:color="auto"/>
              <w:right w:val="single" w:sz="4" w:space="0" w:color="auto"/>
            </w:tcBorders>
            <w:hideMark/>
          </w:tcPr>
          <w:p w14:paraId="0D2748AC" w14:textId="77777777" w:rsidR="0073680A" w:rsidRPr="00973C41" w:rsidRDefault="0073680A" w:rsidP="00D55B44">
            <w:pPr>
              <w:rPr>
                <w:rFonts w:ascii="Calibri" w:hAnsi="Calibri" w:cs="Calibri"/>
                <w:i/>
                <w:iCs/>
                <w:color w:val="000000"/>
                <w:sz w:val="20"/>
                <w:lang w:eastAsia="it-IT"/>
              </w:rPr>
            </w:pPr>
            <w:r w:rsidRPr="00973C41">
              <w:rPr>
                <w:rFonts w:ascii="Calibri" w:hAnsi="Calibri" w:cs="Calibri"/>
                <w:i/>
                <w:iCs/>
                <w:color w:val="000000"/>
                <w:sz w:val="20"/>
                <w:lang w:eastAsia="it-IT"/>
              </w:rPr>
              <w:t xml:space="preserve">f) far valere o difendere anche in giudizio un diritto del titolare </w:t>
            </w:r>
          </w:p>
        </w:tc>
        <w:tc>
          <w:tcPr>
            <w:tcW w:w="3119" w:type="dxa"/>
            <w:tcBorders>
              <w:top w:val="single" w:sz="8" w:space="0" w:color="auto"/>
              <w:left w:val="nil"/>
              <w:bottom w:val="single" w:sz="8" w:space="0" w:color="auto"/>
              <w:right w:val="single" w:sz="4" w:space="0" w:color="auto"/>
            </w:tcBorders>
            <w:hideMark/>
          </w:tcPr>
          <w:p w14:paraId="371BB6A4" w14:textId="77777777" w:rsidR="0073680A" w:rsidRPr="00812887" w:rsidRDefault="0073680A" w:rsidP="00D55B44">
            <w:pPr>
              <w:rPr>
                <w:rFonts w:ascii="Calibri" w:hAnsi="Calibri" w:cs="Calibri"/>
                <w:color w:val="000000"/>
                <w:sz w:val="20"/>
                <w:lang w:eastAsia="it-IT"/>
              </w:rPr>
            </w:pPr>
            <w:r w:rsidRPr="00812887">
              <w:rPr>
                <w:rFonts w:ascii="Calibri" w:hAnsi="Calibri" w:cs="Calibri"/>
                <w:color w:val="000000"/>
                <w:sz w:val="20"/>
                <w:lang w:eastAsia="it-IT"/>
              </w:rPr>
              <w:t>dati personali comuni dell'interessato</w:t>
            </w:r>
          </w:p>
        </w:tc>
        <w:tc>
          <w:tcPr>
            <w:tcW w:w="3685" w:type="dxa"/>
            <w:tcBorders>
              <w:top w:val="single" w:sz="8" w:space="0" w:color="auto"/>
              <w:left w:val="nil"/>
              <w:bottom w:val="single" w:sz="8" w:space="0" w:color="auto"/>
              <w:right w:val="single" w:sz="4" w:space="0" w:color="auto"/>
            </w:tcBorders>
            <w:hideMark/>
          </w:tcPr>
          <w:p w14:paraId="3D3A8858" w14:textId="77777777" w:rsidR="0073680A" w:rsidRPr="00812887" w:rsidRDefault="0073680A" w:rsidP="00D55B44">
            <w:pPr>
              <w:rPr>
                <w:rFonts w:ascii="Calibri" w:hAnsi="Calibri" w:cs="Calibri"/>
                <w:color w:val="000000"/>
                <w:sz w:val="20"/>
                <w:lang w:eastAsia="it-IT"/>
              </w:rPr>
            </w:pPr>
            <w:r w:rsidRPr="00812887">
              <w:rPr>
                <w:rFonts w:ascii="Calibri" w:hAnsi="Calibri" w:cs="Calibri"/>
                <w:color w:val="000000"/>
                <w:sz w:val="20"/>
                <w:lang w:eastAsia="it-IT"/>
              </w:rPr>
              <w:t xml:space="preserve">legittimo interesse del titolare alla tutela del patrimonio aziendale e a veder rispettate le obbligazioni contrattuali </w:t>
            </w:r>
          </w:p>
        </w:tc>
      </w:tr>
    </w:tbl>
    <w:p w14:paraId="14480D5F" w14:textId="77777777" w:rsidR="0073680A" w:rsidRPr="008731F7" w:rsidRDefault="0073680A" w:rsidP="0073680A">
      <w:pPr>
        <w:jc w:val="both"/>
        <w:rPr>
          <w:szCs w:val="24"/>
        </w:rPr>
      </w:pPr>
    </w:p>
    <w:p w14:paraId="2B35B461" w14:textId="77777777" w:rsidR="0073680A" w:rsidRPr="00812887" w:rsidRDefault="0073680A" w:rsidP="0073680A">
      <w:pPr>
        <w:pStyle w:val="Paragrafoelenco"/>
        <w:numPr>
          <w:ilvl w:val="0"/>
          <w:numId w:val="11"/>
        </w:numPr>
        <w:jc w:val="both"/>
        <w:rPr>
          <w:b/>
        </w:rPr>
      </w:pPr>
      <w:r w:rsidRPr="008731F7">
        <w:rPr>
          <w:b/>
          <w:sz w:val="24"/>
          <w:szCs w:val="24"/>
        </w:rPr>
        <w:t xml:space="preserve"> </w:t>
      </w:r>
      <w:r w:rsidRPr="00812887">
        <w:rPr>
          <w:b/>
        </w:rPr>
        <w:t>NATURA OBBLIGATORIA O FACOLTATIVA DEL TRATTAMENTO</w:t>
      </w:r>
    </w:p>
    <w:p w14:paraId="4655AFED" w14:textId="77777777" w:rsidR="0073680A" w:rsidRPr="00812887" w:rsidRDefault="0073680A" w:rsidP="0073680A">
      <w:pPr>
        <w:jc w:val="both"/>
      </w:pPr>
      <w:r w:rsidRPr="00812887">
        <w:t>Lei è libero di fornire</w:t>
      </w:r>
      <w:r>
        <w:t xml:space="preserve"> o meno</w:t>
      </w:r>
      <w:r w:rsidRPr="00812887">
        <w:t xml:space="preserve"> i dati personali</w:t>
      </w:r>
      <w:r>
        <w:t>, anche compilando i form del sito, ma il</w:t>
      </w:r>
      <w:r w:rsidRPr="00812887">
        <w:t xml:space="preserve"> mancato conferimento de</w:t>
      </w:r>
      <w:r>
        <w:t xml:space="preserve">i dati </w:t>
      </w:r>
      <w:r w:rsidRPr="00812887">
        <w:t xml:space="preserve">può comportare l'impossibilità di ottenere </w:t>
      </w:r>
      <w:r>
        <w:t>un riscontro alle sue richieste</w:t>
      </w:r>
      <w:r w:rsidRPr="00812887">
        <w:t>. Il conferimento dei dati di navigazione è necessario per esigenze tecniche.</w:t>
      </w:r>
      <w:r>
        <w:t xml:space="preserve"> </w:t>
      </w:r>
      <w:r w:rsidRPr="00812887">
        <w:t xml:space="preserve">Il conferimento dei dati per la finalità di cui alla lettera </w:t>
      </w:r>
      <w:r>
        <w:t>f</w:t>
      </w:r>
      <w:r w:rsidRPr="00812887">
        <w:t xml:space="preserve"> è necessario.</w:t>
      </w:r>
    </w:p>
    <w:p w14:paraId="604AE3E6" w14:textId="77777777" w:rsidR="0073680A" w:rsidRPr="00812887" w:rsidRDefault="0073680A" w:rsidP="0073680A">
      <w:pPr>
        <w:jc w:val="both"/>
        <w:rPr>
          <w:b/>
        </w:rPr>
      </w:pPr>
    </w:p>
    <w:p w14:paraId="3415CF5D" w14:textId="77777777" w:rsidR="0073680A" w:rsidRPr="00812887" w:rsidRDefault="0073680A" w:rsidP="0073680A">
      <w:pPr>
        <w:pStyle w:val="Paragrafoelenco"/>
        <w:numPr>
          <w:ilvl w:val="0"/>
          <w:numId w:val="11"/>
        </w:numPr>
        <w:jc w:val="both"/>
        <w:rPr>
          <w:b/>
        </w:rPr>
      </w:pPr>
      <w:r w:rsidRPr="00812887">
        <w:rPr>
          <w:b/>
        </w:rPr>
        <w:t>DESTINATARI DEI DATI</w:t>
      </w:r>
    </w:p>
    <w:p w14:paraId="43C0F056" w14:textId="77777777" w:rsidR="0073680A" w:rsidRPr="00812887" w:rsidRDefault="0073680A" w:rsidP="0073680A">
      <w:pPr>
        <w:jc w:val="both"/>
      </w:pPr>
      <w:r w:rsidRPr="00812887">
        <w:t>Il trattamento dei dati sarà effettuato dal personale interno di ELETTRA S.R.L., individuato e autorizzato al trattamento secondo istruzioni e mansioni che vengono impartite nel rispetto della normativa vigente in materia di Privacy e sicurezza dei dati.</w:t>
      </w:r>
    </w:p>
    <w:p w14:paraId="5BD0ED01" w14:textId="77777777" w:rsidR="0073680A" w:rsidRPr="00812887" w:rsidRDefault="0073680A" w:rsidP="0073680A">
      <w:pPr>
        <w:jc w:val="both"/>
      </w:pPr>
      <w:r w:rsidRPr="00812887">
        <w:t>I dati potranno essere comunicati a soggetti esterni, che li tratteranno a seconda dei casi come responsabili del trattamento oppure titolari autonomi.</w:t>
      </w:r>
      <w:bookmarkStart w:id="1" w:name="_Hlk201326827"/>
      <w:r>
        <w:t xml:space="preserve"> </w:t>
      </w:r>
      <w:r w:rsidRPr="00812887">
        <w:t xml:space="preserve">A titolo esemplificativo, i dati personali potranno essere trattati da fornitori di servizi IT quali servizi cloud, posta elettronica, servizi di </w:t>
      </w:r>
      <w:r w:rsidRPr="00812887">
        <w:lastRenderedPageBreak/>
        <w:t>manutenzione hardware e software, che potrebbero anche indirettamente, accedere ai dati personali; soggetti, enti o autorità a cui sia obbligatorio comunicare i dati per adempimenti di legge.</w:t>
      </w:r>
    </w:p>
    <w:bookmarkEnd w:id="1"/>
    <w:p w14:paraId="7921306D" w14:textId="77777777" w:rsidR="0073680A" w:rsidRPr="00812887" w:rsidRDefault="0073680A" w:rsidP="0073680A">
      <w:pPr>
        <w:jc w:val="both"/>
      </w:pPr>
      <w:r w:rsidRPr="00812887">
        <w:t xml:space="preserve">I dati non saranno trasferiti fuori dallo Spazio Economico Europeo. Tuttavia, nel caso in cui si rendesse necessario il trasferimento al di fuori dello SEE avverrà nel rispetto delle garanzie appropriate e opportune, ai sensi della normativa applicabile e in particolare degli articoli 44 e ss. del GDPR. </w:t>
      </w:r>
    </w:p>
    <w:p w14:paraId="094BC97A" w14:textId="77777777" w:rsidR="0073680A" w:rsidRPr="00812887" w:rsidRDefault="0073680A" w:rsidP="0073680A">
      <w:pPr>
        <w:jc w:val="both"/>
      </w:pPr>
    </w:p>
    <w:p w14:paraId="3B7CF4CF" w14:textId="77777777" w:rsidR="0073680A" w:rsidRPr="00812887" w:rsidRDefault="0073680A" w:rsidP="0073680A">
      <w:pPr>
        <w:pStyle w:val="Paragrafoelenco"/>
        <w:numPr>
          <w:ilvl w:val="0"/>
          <w:numId w:val="11"/>
        </w:numPr>
        <w:jc w:val="both"/>
        <w:rPr>
          <w:b/>
        </w:rPr>
      </w:pPr>
      <w:r w:rsidRPr="00812887">
        <w:rPr>
          <w:b/>
        </w:rPr>
        <w:t>MODALITA’ DI TRATTAMENTO – PERIODO DI CONSERVAZIONE</w:t>
      </w:r>
    </w:p>
    <w:p w14:paraId="43C87879" w14:textId="77777777" w:rsidR="0073680A" w:rsidRPr="00812887" w:rsidRDefault="0073680A" w:rsidP="0073680A">
      <w:pPr>
        <w:jc w:val="both"/>
      </w:pPr>
      <w:r w:rsidRPr="00812887">
        <w:t>I dati personali raccolti saranno oggetto di trattamento sia con modalità cartacea che informatica.</w:t>
      </w:r>
    </w:p>
    <w:p w14:paraId="7CC29A89" w14:textId="77777777" w:rsidR="0073680A" w:rsidRPr="00812887" w:rsidRDefault="0073680A" w:rsidP="0073680A">
      <w:pPr>
        <w:jc w:val="both"/>
      </w:pPr>
      <w:r w:rsidRPr="00812887">
        <w:t xml:space="preserve">I dati raccolti verranno trattati e conservati da ELETTRA S.R.L. </w:t>
      </w:r>
      <w:r w:rsidRPr="00BC298D">
        <w:t xml:space="preserve">per il periodo di tempo strettamente necessario al perseguimento delle finalità indicate, </w:t>
      </w:r>
      <w:bookmarkStart w:id="2" w:name="_Hlk201326866"/>
      <w:r w:rsidRPr="00BC298D">
        <w:t>fatti salvi i casi in cui la conservazione per un periodo maggiore sia richiesta dalla vigente normativa in materia contabile, fiscale, civilistica e processuale, dalle autorità competenti o per obbligo di legge; in caso di contenzioso i dati saranno cancellati al termine dello stesso.</w:t>
      </w:r>
      <w:bookmarkEnd w:id="2"/>
      <w:r>
        <w:t xml:space="preserve"> </w:t>
      </w:r>
      <w:r w:rsidRPr="00812887">
        <w:t>I dati raccolti per le finalità di cui alla lettera b verranno conservati non oltre il termine di sei mesi dal conferimento.</w:t>
      </w:r>
    </w:p>
    <w:p w14:paraId="50AF7F24" w14:textId="77777777" w:rsidR="0073680A" w:rsidRPr="00812887" w:rsidRDefault="0073680A" w:rsidP="0073680A">
      <w:pPr>
        <w:jc w:val="both"/>
      </w:pPr>
    </w:p>
    <w:p w14:paraId="77AD6E34" w14:textId="77777777" w:rsidR="0073680A" w:rsidRPr="00812887" w:rsidRDefault="0073680A" w:rsidP="0073680A">
      <w:pPr>
        <w:pStyle w:val="Paragrafoelenco"/>
        <w:numPr>
          <w:ilvl w:val="0"/>
          <w:numId w:val="11"/>
        </w:numPr>
        <w:jc w:val="both"/>
      </w:pPr>
      <w:r w:rsidRPr="00812887">
        <w:rPr>
          <w:b/>
        </w:rPr>
        <w:t>DIRITTI DELL’INTERESSATO</w:t>
      </w:r>
    </w:p>
    <w:p w14:paraId="5369B0D5" w14:textId="77777777" w:rsidR="0073680A" w:rsidRPr="00812887" w:rsidRDefault="0073680A" w:rsidP="0073680A">
      <w:pPr>
        <w:jc w:val="both"/>
      </w:pPr>
      <w:r w:rsidRPr="00812887">
        <w:t>Lei ha diritto di ottenere la conferma dell’esistenza o meno dei dati personali, di conoscerne il contenuto, verificarne l’esattezza, accedere ai dati, chiederne l’origine, la rettifica, l’integrazione, la cancellazione, le finalità e modalità di trattamento, l’aggiornamento se incompleti, erronei o raccolti in violazione della legge, nonché di opporsi al loro trattamento</w:t>
      </w:r>
      <w:bookmarkStart w:id="3" w:name="_Hlk199091077"/>
      <w:r w:rsidRPr="00D12456">
        <w:t xml:space="preserve"> </w:t>
      </w:r>
      <w:r w:rsidRPr="00C50F41">
        <w:t>sulla base del legittimo interesse del titolare</w:t>
      </w:r>
      <w:bookmarkEnd w:id="3"/>
      <w:r w:rsidRPr="00812887">
        <w:t xml:space="preserve"> e di ottenere la limitazione del trattamento; ha diritto al blocco dei dati trattati in violazione di legge e alla portabilità dei dati. </w:t>
      </w:r>
      <w:r w:rsidRPr="00067B24">
        <w:rPr>
          <w:b/>
          <w:bCs/>
          <w:u w:val="single"/>
        </w:rPr>
        <w:t>Qualora il trattamento sia basato sul consenso, ha diritto di revocarlo</w:t>
      </w:r>
      <w:r>
        <w:rPr>
          <w:b/>
          <w:bCs/>
          <w:u w:val="single"/>
        </w:rPr>
        <w:t xml:space="preserve"> in ogni momento</w:t>
      </w:r>
      <w:r w:rsidRPr="00812887">
        <w:t>. Le richieste vanno rivolte al titolare del trattamento a mezzo e</w:t>
      </w:r>
      <w:r>
        <w:t>-</w:t>
      </w:r>
      <w:r w:rsidRPr="00812887">
        <w:t xml:space="preserve">mail all’indirizzo </w:t>
      </w:r>
      <w:r w:rsidRPr="00D12456">
        <w:t xml:space="preserve">privacy@elettra.it </w:t>
      </w:r>
      <w:r w:rsidRPr="00812887">
        <w:t>o lettera raccomandata al seguente indirizzo ELETTRA S.R.L., Via Lisbona n. 28A/5, Padova, indicando nell’oggetto “Privacy”.</w:t>
      </w:r>
    </w:p>
    <w:p w14:paraId="18B1C375" w14:textId="77777777" w:rsidR="0073680A" w:rsidRPr="00812887" w:rsidRDefault="0073680A" w:rsidP="0073680A">
      <w:pPr>
        <w:pStyle w:val="Paragrafoelenco"/>
        <w:jc w:val="both"/>
      </w:pPr>
    </w:p>
    <w:p w14:paraId="76A41E71" w14:textId="77777777" w:rsidR="0073680A" w:rsidRPr="0073680A" w:rsidRDefault="0073680A" w:rsidP="0073680A">
      <w:pPr>
        <w:pStyle w:val="Paragrafoelenco"/>
        <w:numPr>
          <w:ilvl w:val="0"/>
          <w:numId w:val="11"/>
        </w:numPr>
        <w:jc w:val="both"/>
        <w:rPr>
          <w:b/>
          <w:sz w:val="24"/>
          <w:szCs w:val="24"/>
        </w:rPr>
      </w:pPr>
      <w:r w:rsidRPr="0073680A">
        <w:rPr>
          <w:b/>
          <w:sz w:val="24"/>
          <w:szCs w:val="24"/>
        </w:rPr>
        <w:t>FORME DI TUTELA</w:t>
      </w:r>
    </w:p>
    <w:p w14:paraId="1130C512" w14:textId="77777777" w:rsidR="0073680A" w:rsidRPr="0073680A" w:rsidRDefault="0073680A" w:rsidP="0073680A">
      <w:pPr>
        <w:pStyle w:val="Paragrafoelenco"/>
        <w:ind w:left="0"/>
        <w:jc w:val="both"/>
        <w:rPr>
          <w:sz w:val="24"/>
          <w:szCs w:val="24"/>
        </w:rPr>
      </w:pPr>
      <w:r w:rsidRPr="0073680A">
        <w:rPr>
          <w:sz w:val="24"/>
          <w:szCs w:val="24"/>
        </w:rPr>
        <w:t xml:space="preserve">Nel caso in cui lei ritenga che i dati personali non siano stati trattati in modo conforme alla normativa in vigore ha diritto di proporre reclamo all’Autorità garante per la protezione dei dati personali, Piazza Venezia, 11 - 00187 Roma, tel. +39 06.696771, </w:t>
      </w:r>
      <w:proofErr w:type="spellStart"/>
      <w:r w:rsidRPr="0073680A">
        <w:rPr>
          <w:sz w:val="24"/>
          <w:szCs w:val="24"/>
        </w:rPr>
        <w:t>p.e.c</w:t>
      </w:r>
      <w:proofErr w:type="spellEnd"/>
      <w:r w:rsidRPr="0073680A">
        <w:rPr>
          <w:sz w:val="24"/>
          <w:szCs w:val="24"/>
        </w:rPr>
        <w:t>. protocollo@pec.gpdp.it o può proporre ricorso dinanzi all’autorità giudiziaria.</w:t>
      </w:r>
    </w:p>
    <w:p w14:paraId="17050C4C" w14:textId="77777777" w:rsidR="0073680A" w:rsidRPr="00812887" w:rsidRDefault="0073680A" w:rsidP="0073680A">
      <w:pPr>
        <w:jc w:val="both"/>
      </w:pPr>
    </w:p>
    <w:p w14:paraId="35067E85" w14:textId="77777777" w:rsidR="00332A62" w:rsidRPr="00FB710F" w:rsidRDefault="00332A62" w:rsidP="006F1293">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imesNewRomanPSMT" w:eastAsia="TimesNewRomanPSMT" w:hAnsi="TimesNewRomanPSMT" w:cs="TimesNewRomanPSMT"/>
          <w:color w:val="000000"/>
          <w:kern w:val="0"/>
          <w:sz w:val="17"/>
          <w:szCs w:val="17"/>
        </w:rPr>
      </w:pPr>
    </w:p>
    <w:sectPr w:rsidR="00332A62" w:rsidRPr="00FB710F" w:rsidSect="005E31B1">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346"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D0341" w14:textId="77777777" w:rsidR="001171DB" w:rsidRDefault="001171DB">
      <w:r>
        <w:separator/>
      </w:r>
    </w:p>
  </w:endnote>
  <w:endnote w:type="continuationSeparator" w:id="0">
    <w:p w14:paraId="214DD375" w14:textId="77777777" w:rsidR="001171DB" w:rsidRDefault="0011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B0604020202020204"/>
    <w:charset w:val="00"/>
    <w:family w:val="roman"/>
    <w:pitch w:val="variable"/>
    <w:sig w:usb0="E0002AFF" w:usb1="C0007841"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w:altName w:val="Times New Roman"/>
    <w:panose1 w:val="0000050000000002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Grande">
    <w:altName w:val="Segoe UI"/>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58E37" w14:textId="77777777" w:rsidR="003448C0" w:rsidRDefault="003448C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5E0A2" w14:textId="77777777" w:rsidR="003448C0" w:rsidRDefault="003448C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A1722" w14:textId="77777777" w:rsidR="003448C0" w:rsidRDefault="003448C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019F4" w14:textId="77777777" w:rsidR="001171DB" w:rsidRDefault="001171DB">
      <w:r>
        <w:separator/>
      </w:r>
    </w:p>
  </w:footnote>
  <w:footnote w:type="continuationSeparator" w:id="0">
    <w:p w14:paraId="4F7A17B7" w14:textId="77777777" w:rsidR="001171DB" w:rsidRDefault="0011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113E9" w14:textId="77777777" w:rsidR="005E529E" w:rsidRDefault="005E529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CA705" w14:textId="77777777" w:rsidR="005E529E" w:rsidRDefault="003448C0" w:rsidP="005E529E">
    <w:pPr>
      <w:pStyle w:val="Corpotesto"/>
      <w:tabs>
        <w:tab w:val="right" w:pos="3895"/>
      </w:tabs>
      <w:spacing w:before="80"/>
      <w:ind w:left="-567" w:right="-568"/>
      <w:rPr>
        <w:i/>
        <w:spacing w:val="-4"/>
      </w:rPr>
    </w:pPr>
    <w:r>
      <w:rPr>
        <w:noProof/>
      </w:rPr>
      <w:drawing>
        <wp:anchor distT="0" distB="0" distL="114300" distR="114300" simplePos="0" relativeHeight="251658752" behindDoc="1" locked="0" layoutInCell="1" allowOverlap="1" wp14:anchorId="7E2A073C" wp14:editId="2D647405">
          <wp:simplePos x="0" y="0"/>
          <wp:positionH relativeFrom="column">
            <wp:posOffset>-510540</wp:posOffset>
          </wp:positionH>
          <wp:positionV relativeFrom="paragraph">
            <wp:posOffset>66675</wp:posOffset>
          </wp:positionV>
          <wp:extent cx="7132320" cy="768985"/>
          <wp:effectExtent l="0" t="0" r="0" b="0"/>
          <wp:wrapNone/>
          <wp:docPr id="3"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2320" cy="768985"/>
                  </a:xfrm>
                  <a:prstGeom prst="rect">
                    <a:avLst/>
                  </a:prstGeom>
                  <a:noFill/>
                </pic:spPr>
              </pic:pic>
            </a:graphicData>
          </a:graphic>
          <wp14:sizeRelH relativeFrom="page">
            <wp14:pctWidth>0</wp14:pctWidth>
          </wp14:sizeRelH>
          <wp14:sizeRelV relativeFrom="page">
            <wp14:pctHeight>0</wp14:pctHeight>
          </wp14:sizeRelV>
        </wp:anchor>
      </w:drawing>
    </w:r>
  </w:p>
  <w:p w14:paraId="14800F16" w14:textId="77777777" w:rsidR="005E529E" w:rsidRDefault="005E529E" w:rsidP="005E529E">
    <w:pPr>
      <w:pStyle w:val="Corpotesto"/>
      <w:tabs>
        <w:tab w:val="right" w:pos="3895"/>
      </w:tabs>
      <w:spacing w:before="80"/>
      <w:ind w:right="-568"/>
      <w:rPr>
        <w:i/>
        <w:spacing w:val="-4"/>
      </w:rPr>
    </w:pPr>
    <w:r>
      <w:rPr>
        <w:i/>
        <w:spacing w:val="-4"/>
      </w:rPr>
      <w:tab/>
    </w:r>
    <w:r>
      <w:rPr>
        <w:i/>
        <w:spacing w:val="-4"/>
      </w:rPr>
      <w:tab/>
    </w:r>
    <w:r>
      <w:rPr>
        <w:i/>
        <w:spacing w:val="-4"/>
      </w:rPr>
      <w:tab/>
    </w:r>
    <w:r>
      <w:rPr>
        <w:i/>
        <w:spacing w:val="-4"/>
      </w:rPr>
      <w:tab/>
    </w:r>
  </w:p>
  <w:p w14:paraId="0FCF6F2D" w14:textId="77777777" w:rsidR="005E529E" w:rsidRDefault="005E529E" w:rsidP="005E529E">
    <w:pPr>
      <w:pStyle w:val="Corpotesto"/>
      <w:tabs>
        <w:tab w:val="right" w:pos="3895"/>
      </w:tabs>
      <w:spacing w:before="80"/>
      <w:ind w:right="-568"/>
      <w:rPr>
        <w:i/>
        <w:spacing w:val="-4"/>
      </w:rPr>
    </w:pPr>
    <w:r>
      <w:rPr>
        <w:i/>
        <w:spacing w:val="-4"/>
      </w:rPr>
      <w:tab/>
    </w:r>
    <w:r>
      <w:rPr>
        <w:i/>
        <w:spacing w:val="-4"/>
      </w:rPr>
      <w:tab/>
    </w:r>
    <w:r>
      <w:rPr>
        <w:i/>
        <w:spacing w:val="-4"/>
      </w:rPr>
      <w:tab/>
    </w:r>
    <w:r>
      <w:rPr>
        <w:i/>
        <w:spacing w:val="-4"/>
      </w:rPr>
      <w:tab/>
    </w:r>
    <w:r>
      <w:rPr>
        <w:i/>
        <w:spacing w:val="-4"/>
      </w:rPr>
      <w:tab/>
      <w:t xml:space="preserve">Pagina </w:t>
    </w:r>
    <w:r>
      <w:rPr>
        <w:i/>
        <w:spacing w:val="-4"/>
      </w:rPr>
      <w:fldChar w:fldCharType="begin"/>
    </w:r>
    <w:r>
      <w:rPr>
        <w:i/>
        <w:spacing w:val="-4"/>
      </w:rPr>
      <w:instrText xml:space="preserve"> PAGE </w:instrText>
    </w:r>
    <w:r>
      <w:rPr>
        <w:i/>
        <w:spacing w:val="-4"/>
      </w:rPr>
      <w:fldChar w:fldCharType="separate"/>
    </w:r>
    <w:r>
      <w:rPr>
        <w:i/>
        <w:spacing w:val="-4"/>
      </w:rPr>
      <w:t>1</w:t>
    </w:r>
    <w:r>
      <w:rPr>
        <w:i/>
        <w:spacing w:val="-4"/>
      </w:rPr>
      <w:fldChar w:fldCharType="end"/>
    </w:r>
    <w:r>
      <w:rPr>
        <w:i/>
        <w:spacing w:val="-4"/>
      </w:rPr>
      <w:t xml:space="preserve"> di </w:t>
    </w:r>
    <w:r>
      <w:rPr>
        <w:i/>
        <w:spacing w:val="-4"/>
      </w:rPr>
      <w:fldChar w:fldCharType="begin"/>
    </w:r>
    <w:r>
      <w:rPr>
        <w:i/>
        <w:spacing w:val="-4"/>
      </w:rPr>
      <w:instrText xml:space="preserve"> NUMPAGES \*Arabic </w:instrText>
    </w:r>
    <w:r>
      <w:rPr>
        <w:i/>
        <w:spacing w:val="-4"/>
      </w:rPr>
      <w:fldChar w:fldCharType="separate"/>
    </w:r>
    <w:r>
      <w:rPr>
        <w:i/>
        <w:spacing w:val="-4"/>
      </w:rPr>
      <w:t>2</w:t>
    </w:r>
    <w:r>
      <w:rPr>
        <w:i/>
        <w:spacing w:val="-4"/>
      </w:rPr>
      <w:fldChar w:fldCharType="end"/>
    </w:r>
  </w:p>
  <w:p w14:paraId="23E8BCF5" w14:textId="77777777" w:rsidR="0070220E" w:rsidRDefault="0070220E" w:rsidP="005E529E">
    <w:pPr>
      <w:pStyle w:val="Corpotesto"/>
      <w:tabs>
        <w:tab w:val="right" w:pos="3895"/>
      </w:tabs>
      <w:spacing w:before="80"/>
      <w:ind w:right="-568"/>
      <w:rPr>
        <w:i/>
        <w:spacing w:val="-4"/>
      </w:rPr>
    </w:pPr>
  </w:p>
  <w:p w14:paraId="32A5D1E8" w14:textId="77777777" w:rsidR="007048ED" w:rsidRDefault="007048ED" w:rsidP="005E529E">
    <w:pPr>
      <w:pStyle w:val="Corpotesto"/>
      <w:tabs>
        <w:tab w:val="right" w:pos="3895"/>
      </w:tabs>
      <w:spacing w:before="80"/>
      <w:ind w:right="-568"/>
      <w:rPr>
        <w:i/>
        <w:spacing w:val="-4"/>
      </w:rPr>
    </w:pPr>
  </w:p>
  <w:p w14:paraId="1E726F06" w14:textId="77777777" w:rsidR="0070220E" w:rsidRPr="005E529E" w:rsidRDefault="0070220E" w:rsidP="005E529E">
    <w:pPr>
      <w:pStyle w:val="Corpotesto"/>
      <w:tabs>
        <w:tab w:val="right" w:pos="3895"/>
      </w:tabs>
      <w:spacing w:before="80"/>
      <w:ind w:right="-568"/>
      <w:rPr>
        <w:spacing w:val="-4"/>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15459" w14:textId="77777777" w:rsidR="005E529E" w:rsidRDefault="003448C0" w:rsidP="00332A62">
    <w:pPr>
      <w:pStyle w:val="Corpotesto"/>
      <w:tabs>
        <w:tab w:val="right" w:pos="3895"/>
      </w:tabs>
      <w:spacing w:before="80"/>
      <w:ind w:right="-568"/>
      <w:rPr>
        <w:i/>
        <w:spacing w:val="-4"/>
      </w:rPr>
    </w:pPr>
    <w:r>
      <w:rPr>
        <w:noProof/>
      </w:rPr>
      <w:drawing>
        <wp:anchor distT="0" distB="0" distL="114300" distR="114300" simplePos="0" relativeHeight="251657728" behindDoc="1" locked="0" layoutInCell="1" allowOverlap="1" wp14:anchorId="01FA99B9" wp14:editId="05E7FF97">
          <wp:simplePos x="0" y="0"/>
          <wp:positionH relativeFrom="column">
            <wp:posOffset>-510540</wp:posOffset>
          </wp:positionH>
          <wp:positionV relativeFrom="paragraph">
            <wp:posOffset>63500</wp:posOffset>
          </wp:positionV>
          <wp:extent cx="7131685" cy="1683385"/>
          <wp:effectExtent l="0" t="0" r="0" b="0"/>
          <wp:wrapNone/>
          <wp:docPr id="2"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685" cy="1683385"/>
                  </a:xfrm>
                  <a:prstGeom prst="rect">
                    <a:avLst/>
                  </a:prstGeom>
                  <a:noFill/>
                </pic:spPr>
              </pic:pic>
            </a:graphicData>
          </a:graphic>
          <wp14:sizeRelH relativeFrom="page">
            <wp14:pctWidth>0</wp14:pctWidth>
          </wp14:sizeRelH>
          <wp14:sizeRelV relativeFrom="page">
            <wp14:pctHeight>0</wp14:pctHeight>
          </wp14:sizeRelV>
        </wp:anchor>
      </w:drawing>
    </w:r>
  </w:p>
  <w:p w14:paraId="44CDD9C9" w14:textId="77777777" w:rsidR="005E529E" w:rsidRDefault="003448C0" w:rsidP="005E529E">
    <w:pPr>
      <w:pStyle w:val="Corpotesto"/>
      <w:tabs>
        <w:tab w:val="right" w:pos="3895"/>
      </w:tabs>
      <w:spacing w:before="80"/>
      <w:ind w:right="-568"/>
      <w:rPr>
        <w:i/>
        <w:spacing w:val="-4"/>
      </w:rPr>
    </w:pPr>
    <w:r>
      <w:rPr>
        <w:noProof/>
      </w:rPr>
      <w:drawing>
        <wp:anchor distT="0" distB="0" distL="114300" distR="114300" simplePos="0" relativeHeight="251656704" behindDoc="0" locked="0" layoutInCell="1" allowOverlap="1" wp14:anchorId="3044EBDF" wp14:editId="5F199456">
          <wp:simplePos x="0" y="0"/>
          <wp:positionH relativeFrom="column">
            <wp:posOffset>7329170</wp:posOffset>
          </wp:positionH>
          <wp:positionV relativeFrom="paragraph">
            <wp:posOffset>275590</wp:posOffset>
          </wp:positionV>
          <wp:extent cx="6839585" cy="1518920"/>
          <wp:effectExtent l="0" t="0" r="0" b="0"/>
          <wp:wrapNone/>
          <wp:docPr id="1" name="Immagin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39585" cy="1518920"/>
                  </a:xfrm>
                  <a:prstGeom prst="rect">
                    <a:avLst/>
                  </a:prstGeom>
                  <a:noFill/>
                </pic:spPr>
              </pic:pic>
            </a:graphicData>
          </a:graphic>
          <wp14:sizeRelH relativeFrom="margin">
            <wp14:pctWidth>0</wp14:pctWidth>
          </wp14:sizeRelH>
          <wp14:sizeRelV relativeFrom="margin">
            <wp14:pctHeight>0</wp14:pctHeight>
          </wp14:sizeRelV>
        </wp:anchor>
      </w:drawing>
    </w:r>
    <w:r w:rsidR="005E529E">
      <w:rPr>
        <w:i/>
        <w:spacing w:val="-4"/>
      </w:rPr>
      <w:tab/>
    </w:r>
    <w:r w:rsidR="005E529E">
      <w:rPr>
        <w:i/>
        <w:spacing w:val="-4"/>
      </w:rPr>
      <w:tab/>
    </w:r>
    <w:r w:rsidR="005E529E">
      <w:rPr>
        <w:i/>
        <w:spacing w:val="-4"/>
      </w:rPr>
      <w:tab/>
    </w:r>
    <w:r w:rsidR="005E529E">
      <w:rPr>
        <w:i/>
        <w:spacing w:val="-4"/>
      </w:rPr>
      <w:tab/>
    </w:r>
  </w:p>
  <w:p w14:paraId="2828CCBD" w14:textId="77777777" w:rsidR="005E529E" w:rsidRDefault="005E529E" w:rsidP="005E529E">
    <w:pPr>
      <w:pStyle w:val="Corpotesto"/>
      <w:tabs>
        <w:tab w:val="right" w:pos="3895"/>
      </w:tabs>
      <w:spacing w:before="80"/>
      <w:ind w:right="-568"/>
      <w:rPr>
        <w:spacing w:val="-4"/>
        <w:sz w:val="14"/>
      </w:rPr>
    </w:pPr>
    <w:r>
      <w:rPr>
        <w:i/>
        <w:spacing w:val="-4"/>
      </w:rPr>
      <w:tab/>
    </w:r>
    <w:r>
      <w:rPr>
        <w:i/>
        <w:spacing w:val="-4"/>
      </w:rPr>
      <w:tab/>
    </w:r>
    <w:r>
      <w:rPr>
        <w:i/>
        <w:spacing w:val="-4"/>
      </w:rPr>
      <w:tab/>
    </w:r>
    <w:r>
      <w:rPr>
        <w:i/>
        <w:spacing w:val="-4"/>
      </w:rPr>
      <w:tab/>
    </w:r>
    <w:r>
      <w:rPr>
        <w:i/>
        <w:spacing w:val="-4"/>
      </w:rPr>
      <w:tab/>
      <w:t xml:space="preserve">Pagina </w:t>
    </w:r>
    <w:r>
      <w:rPr>
        <w:i/>
        <w:spacing w:val="-4"/>
      </w:rPr>
      <w:fldChar w:fldCharType="begin"/>
    </w:r>
    <w:r>
      <w:rPr>
        <w:i/>
        <w:spacing w:val="-4"/>
      </w:rPr>
      <w:instrText xml:space="preserve"> PAGE </w:instrText>
    </w:r>
    <w:r>
      <w:rPr>
        <w:i/>
        <w:spacing w:val="-4"/>
      </w:rPr>
      <w:fldChar w:fldCharType="separate"/>
    </w:r>
    <w:r>
      <w:rPr>
        <w:i/>
        <w:spacing w:val="-4"/>
      </w:rPr>
      <w:t>1</w:t>
    </w:r>
    <w:r>
      <w:rPr>
        <w:i/>
        <w:spacing w:val="-4"/>
      </w:rPr>
      <w:fldChar w:fldCharType="end"/>
    </w:r>
    <w:r>
      <w:rPr>
        <w:i/>
        <w:spacing w:val="-4"/>
      </w:rPr>
      <w:t xml:space="preserve"> di </w:t>
    </w:r>
    <w:r>
      <w:rPr>
        <w:i/>
        <w:spacing w:val="-4"/>
      </w:rPr>
      <w:fldChar w:fldCharType="begin"/>
    </w:r>
    <w:r>
      <w:rPr>
        <w:i/>
        <w:spacing w:val="-4"/>
      </w:rPr>
      <w:instrText xml:space="preserve"> NUMPAGES \*Arabic </w:instrText>
    </w:r>
    <w:r>
      <w:rPr>
        <w:i/>
        <w:spacing w:val="-4"/>
      </w:rPr>
      <w:fldChar w:fldCharType="separate"/>
    </w:r>
    <w:r>
      <w:rPr>
        <w:i/>
        <w:spacing w:val="-4"/>
      </w:rPr>
      <w:t>1</w:t>
    </w:r>
    <w:r>
      <w:rPr>
        <w:i/>
        <w:spacing w:val="-4"/>
      </w:rPr>
      <w:fldChar w:fldCharType="end"/>
    </w:r>
  </w:p>
  <w:p w14:paraId="40432489" w14:textId="77777777" w:rsidR="005E529E" w:rsidRDefault="005E529E">
    <w:pPr>
      <w:pStyle w:val="Intestazione"/>
    </w:pPr>
  </w:p>
  <w:p w14:paraId="6ADD663F" w14:textId="77777777" w:rsidR="005E529E" w:rsidRDefault="005E529E">
    <w:pPr>
      <w:pStyle w:val="Intestazione"/>
    </w:pPr>
  </w:p>
  <w:p w14:paraId="4AA86DDB" w14:textId="77777777" w:rsidR="005E529E" w:rsidRDefault="005E529E">
    <w:pPr>
      <w:pStyle w:val="Intestazione"/>
    </w:pPr>
  </w:p>
  <w:p w14:paraId="3A8B44D9" w14:textId="77777777" w:rsidR="00ED4B31" w:rsidRDefault="00ED4B31">
    <w:pPr>
      <w:pStyle w:val="Intestazione"/>
    </w:pPr>
  </w:p>
  <w:p w14:paraId="0BDD0DF4" w14:textId="77777777" w:rsidR="00ED4B31" w:rsidRDefault="00ED4B31">
    <w:pPr>
      <w:pStyle w:val="Intestazione"/>
    </w:pPr>
  </w:p>
  <w:p w14:paraId="3A6D0A4E" w14:textId="77777777" w:rsidR="00ED4B31" w:rsidRDefault="00ED4B31">
    <w:pPr>
      <w:pStyle w:val="Intestazione"/>
    </w:pPr>
  </w:p>
  <w:p w14:paraId="043122D0" w14:textId="77777777" w:rsidR="005E529E" w:rsidRDefault="005E529E">
    <w:pPr>
      <w:pStyle w:val="Intestazione"/>
    </w:pPr>
  </w:p>
  <w:p w14:paraId="6C113C2F" w14:textId="77777777" w:rsidR="00603BE0" w:rsidRDefault="00603BE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AA29F20"/>
    <w:lvl w:ilvl="0">
      <w:numFmt w:val="decimal"/>
      <w:lvlText w:val="*"/>
      <w:lvlJc w:val="left"/>
    </w:lvl>
  </w:abstractNum>
  <w:abstractNum w:abstractNumId="1" w15:restartNumberingAfterBreak="0">
    <w:nsid w:val="0EA92ECC"/>
    <w:multiLevelType w:val="hybridMultilevel"/>
    <w:tmpl w:val="BF2A4A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8E46448"/>
    <w:multiLevelType w:val="hybridMultilevel"/>
    <w:tmpl w:val="A9F0F366"/>
    <w:lvl w:ilvl="0" w:tplc="49DE4508">
      <w:start w:val="1"/>
      <w:numFmt w:val="decimal"/>
      <w:lvlText w:val="%1."/>
      <w:lvlJc w:val="left"/>
      <w:pPr>
        <w:ind w:left="360" w:hanging="360"/>
      </w:pPr>
      <w:rPr>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584532"/>
    <w:multiLevelType w:val="hybridMultilevel"/>
    <w:tmpl w:val="2EC837D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2CE4696"/>
    <w:multiLevelType w:val="hybridMultilevel"/>
    <w:tmpl w:val="72081648"/>
    <w:lvl w:ilvl="0" w:tplc="BA60798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827647A"/>
    <w:multiLevelType w:val="hybridMultilevel"/>
    <w:tmpl w:val="84DEC8D6"/>
    <w:lvl w:ilvl="0" w:tplc="71C63AD4">
      <w:numFmt w:val="bullet"/>
      <w:lvlText w:val="-"/>
      <w:lvlJc w:val="left"/>
      <w:pPr>
        <w:ind w:left="720" w:hanging="360"/>
      </w:pPr>
      <w:rPr>
        <w:rFonts w:ascii="Times New Roman" w:eastAsia="Times New Roman" w:hAnsi="Times New Roman" w:cs="Times New Roman" w:hint="default"/>
        <w:b/>
        <w:bCs w:val="0"/>
        <w:i w:val="0"/>
        <w:iCs w:val="0"/>
        <w:w w:val="99"/>
        <w:sz w:val="31"/>
        <w:szCs w:val="31"/>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323B68"/>
    <w:multiLevelType w:val="hybridMultilevel"/>
    <w:tmpl w:val="375E592C"/>
    <w:lvl w:ilvl="0" w:tplc="5A0837EE">
      <w:start w:val="1"/>
      <w:numFmt w:val="bullet"/>
      <w:lvlText w:val=""/>
      <w:lvlJc w:val="left"/>
      <w:pPr>
        <w:ind w:left="284" w:firstLine="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49045DC1"/>
    <w:multiLevelType w:val="hybridMultilevel"/>
    <w:tmpl w:val="1AC66DCE"/>
    <w:lvl w:ilvl="0" w:tplc="04C2E356">
      <w:start w:val="14"/>
      <w:numFmt w:val="bullet"/>
      <w:lvlText w:val="-"/>
      <w:lvlJc w:val="left"/>
      <w:pPr>
        <w:ind w:left="720" w:hanging="360"/>
      </w:pPr>
      <w:rPr>
        <w:rFonts w:ascii="TimesNewRomanPSMT" w:eastAsia="TimesNewRomanPSMT" w:hAnsi="TimesNewRomanPSMT"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6B95299"/>
    <w:multiLevelType w:val="hybridMultilevel"/>
    <w:tmpl w:val="7CCC3716"/>
    <w:lvl w:ilvl="0" w:tplc="FD82F7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81720E5"/>
    <w:multiLevelType w:val="multilevel"/>
    <w:tmpl w:val="EE665828"/>
    <w:lvl w:ilvl="0">
      <w:start w:val="1"/>
      <w:numFmt w:val="decimal"/>
      <w:lvlText w:val="%1."/>
      <w:lvlJc w:val="left"/>
      <w:pPr>
        <w:ind w:left="705" w:hanging="705"/>
      </w:pPr>
      <w:rPr>
        <w:rFonts w:asciiTheme="minorHAnsi" w:eastAsia="Times New Roman" w:hAnsiTheme="minorHAnsi" w:cstheme="minorHAnsi"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E1719C5"/>
    <w:multiLevelType w:val="hybridMultilevel"/>
    <w:tmpl w:val="2EC837D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65576073">
    <w:abstractNumId w:val="8"/>
  </w:num>
  <w:num w:numId="2" w16cid:durableId="109016532">
    <w:abstractNumId w:val="7"/>
  </w:num>
  <w:num w:numId="3" w16cid:durableId="1347713473">
    <w:abstractNumId w:val="2"/>
  </w:num>
  <w:num w:numId="4" w16cid:durableId="1360202190">
    <w:abstractNumId w:val="6"/>
  </w:num>
  <w:num w:numId="5" w16cid:durableId="1541556350">
    <w:abstractNumId w:val="9"/>
  </w:num>
  <w:num w:numId="6" w16cid:durableId="959724357">
    <w:abstractNumId w:val="0"/>
    <w:lvlOverride w:ilvl="0">
      <w:lvl w:ilvl="0">
        <w:numFmt w:val="bullet"/>
        <w:lvlText w:val=""/>
        <w:legacy w:legacy="1" w:legacySpace="0" w:legacyIndent="283"/>
        <w:lvlJc w:val="left"/>
        <w:pPr>
          <w:ind w:left="283" w:hanging="283"/>
        </w:pPr>
        <w:rPr>
          <w:rFonts w:ascii="Symbol" w:hAnsi="Symbol" w:hint="default"/>
        </w:rPr>
      </w:lvl>
    </w:lvlOverride>
  </w:num>
  <w:num w:numId="7" w16cid:durableId="610741445">
    <w:abstractNumId w:val="3"/>
  </w:num>
  <w:num w:numId="8" w16cid:durableId="917909857">
    <w:abstractNumId w:val="10"/>
  </w:num>
  <w:num w:numId="9" w16cid:durableId="1351759014">
    <w:abstractNumId w:val="1"/>
  </w:num>
  <w:num w:numId="10" w16cid:durableId="75639163">
    <w:abstractNumId w:val="5"/>
  </w:num>
  <w:num w:numId="11" w16cid:durableId="19475381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embedSystemFonts/>
  <w:proofState w:spelling="clean" w:grammar="clean"/>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F9"/>
    <w:rsid w:val="0004295E"/>
    <w:rsid w:val="000440A0"/>
    <w:rsid w:val="0006418E"/>
    <w:rsid w:val="0008687A"/>
    <w:rsid w:val="0009683E"/>
    <w:rsid w:val="000A5338"/>
    <w:rsid w:val="000B44DA"/>
    <w:rsid w:val="000C59EC"/>
    <w:rsid w:val="001002B4"/>
    <w:rsid w:val="001171DB"/>
    <w:rsid w:val="00136D42"/>
    <w:rsid w:val="0018002A"/>
    <w:rsid w:val="001841AC"/>
    <w:rsid w:val="001F5672"/>
    <w:rsid w:val="00223AC3"/>
    <w:rsid w:val="0025127E"/>
    <w:rsid w:val="00286A9F"/>
    <w:rsid w:val="002B696C"/>
    <w:rsid w:val="00305039"/>
    <w:rsid w:val="003072AC"/>
    <w:rsid w:val="00332A62"/>
    <w:rsid w:val="003448C0"/>
    <w:rsid w:val="0036617B"/>
    <w:rsid w:val="003D0A41"/>
    <w:rsid w:val="003D4443"/>
    <w:rsid w:val="00462447"/>
    <w:rsid w:val="004764E5"/>
    <w:rsid w:val="004B2B34"/>
    <w:rsid w:val="00560E6A"/>
    <w:rsid w:val="00592ACD"/>
    <w:rsid w:val="005954A5"/>
    <w:rsid w:val="005E31B1"/>
    <w:rsid w:val="005E529E"/>
    <w:rsid w:val="005F557F"/>
    <w:rsid w:val="00603BE0"/>
    <w:rsid w:val="00640727"/>
    <w:rsid w:val="00666E8D"/>
    <w:rsid w:val="006E1EF9"/>
    <w:rsid w:val="006F1293"/>
    <w:rsid w:val="0070220E"/>
    <w:rsid w:val="007048ED"/>
    <w:rsid w:val="00712638"/>
    <w:rsid w:val="0073600F"/>
    <w:rsid w:val="0073680A"/>
    <w:rsid w:val="007B54EC"/>
    <w:rsid w:val="007C5827"/>
    <w:rsid w:val="008017AF"/>
    <w:rsid w:val="00816723"/>
    <w:rsid w:val="008E7AE8"/>
    <w:rsid w:val="00946AF2"/>
    <w:rsid w:val="009A5DF3"/>
    <w:rsid w:val="009F421A"/>
    <w:rsid w:val="00A0717D"/>
    <w:rsid w:val="00A229DB"/>
    <w:rsid w:val="00A61131"/>
    <w:rsid w:val="00B14633"/>
    <w:rsid w:val="00B42091"/>
    <w:rsid w:val="00B5543E"/>
    <w:rsid w:val="00BC3798"/>
    <w:rsid w:val="00BF37D9"/>
    <w:rsid w:val="00BF4B73"/>
    <w:rsid w:val="00C83E11"/>
    <w:rsid w:val="00C944A0"/>
    <w:rsid w:val="00CF2F6F"/>
    <w:rsid w:val="00D00A3F"/>
    <w:rsid w:val="00D0754F"/>
    <w:rsid w:val="00D106B6"/>
    <w:rsid w:val="00D13C99"/>
    <w:rsid w:val="00D34065"/>
    <w:rsid w:val="00D403C0"/>
    <w:rsid w:val="00D564E4"/>
    <w:rsid w:val="00DE05D9"/>
    <w:rsid w:val="00E24A22"/>
    <w:rsid w:val="00E6108B"/>
    <w:rsid w:val="00ED4B31"/>
    <w:rsid w:val="00EE4834"/>
    <w:rsid w:val="00EF0D3C"/>
    <w:rsid w:val="00FB710F"/>
    <w:rsid w:val="00FC5EC3"/>
    <w:rsid w:val="00FF6D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85947CC"/>
  <w14:defaultImageDpi w14:val="300"/>
  <w15:chartTrackingRefBased/>
  <w15:docId w15:val="{1EDFE490-669E-E642-BCA4-B2DE98E8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Times" w:hAnsi="Times" w:cs="Times"/>
      <w:sz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predefinitoparagrafo">
    <w:name w:val="Font predefinito paragrafo"/>
  </w:style>
  <w:style w:type="paragraph" w:customStyle="1" w:styleId="Intestazione1">
    <w:name w:val="Intestazione1"/>
    <w:basedOn w:val="Normale"/>
    <w:next w:val="Corpotesto"/>
    <w:pPr>
      <w:keepNext/>
      <w:spacing w:before="240" w:after="120"/>
    </w:pPr>
    <w:rPr>
      <w:rFonts w:ascii="Arial" w:eastAsia="SimSun" w:hAnsi="Arial" w:cs="Lucida Sans"/>
      <w:sz w:val="28"/>
      <w:szCs w:val="28"/>
    </w:rPr>
  </w:style>
  <w:style w:type="paragraph" w:styleId="Corpotesto">
    <w:name w:val="Body Text"/>
    <w:basedOn w:val="Normale"/>
    <w:rPr>
      <w:rFonts w:ascii="Arial" w:hAnsi="Arial" w:cs="Arial"/>
      <w:sz w:val="16"/>
    </w:r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rPr>
      <w:rFonts w:cs="Lucida Sans"/>
      <w:i/>
      <w:iCs/>
      <w:szCs w:val="24"/>
    </w:rPr>
  </w:style>
  <w:style w:type="paragraph" w:customStyle="1" w:styleId="Indice">
    <w:name w:val="Indice"/>
    <w:basedOn w:val="Normale"/>
    <w:pPr>
      <w:suppressLineNumbers/>
    </w:pPr>
    <w:rPr>
      <w:rFonts w:cs="Lucida Sans"/>
    </w:rPr>
  </w:style>
  <w:style w:type="paragraph" w:styleId="Intestazione">
    <w:name w:val="header"/>
    <w:basedOn w:val="Normale"/>
    <w:link w:val="IntestazioneCarattere"/>
    <w:uiPriority w:val="99"/>
    <w:pPr>
      <w:tabs>
        <w:tab w:val="center" w:pos="4153"/>
        <w:tab w:val="right" w:pos="8306"/>
      </w:tabs>
    </w:pPr>
  </w:style>
  <w:style w:type="paragraph" w:styleId="Pidipagina">
    <w:name w:val="foot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character" w:customStyle="1" w:styleId="IntestazioneCarattere">
    <w:name w:val="Intestazione Carattere"/>
    <w:link w:val="Intestazione"/>
    <w:uiPriority w:val="99"/>
    <w:rsid w:val="005E529E"/>
    <w:rPr>
      <w:rFonts w:ascii="Times" w:hAnsi="Times" w:cs="Times"/>
      <w:sz w:val="24"/>
      <w:lang w:eastAsia="hi-IN" w:bidi="hi-IN"/>
    </w:rPr>
  </w:style>
  <w:style w:type="paragraph" w:customStyle="1" w:styleId="Standard">
    <w:name w:val="Standard"/>
    <w:rsid w:val="009A5DF3"/>
    <w:pPr>
      <w:suppressAutoHyphens/>
      <w:autoSpaceDN w:val="0"/>
      <w:textAlignment w:val="baseline"/>
    </w:pPr>
    <w:rPr>
      <w:rFonts w:ascii="Times" w:hAnsi="Times"/>
      <w:kern w:val="3"/>
      <w:sz w:val="24"/>
      <w:lang w:eastAsia="zh-CN"/>
    </w:rPr>
  </w:style>
  <w:style w:type="paragraph" w:styleId="Paragrafoelenco">
    <w:name w:val="List Paragraph"/>
    <w:basedOn w:val="Normale"/>
    <w:uiPriority w:val="34"/>
    <w:qFormat/>
    <w:rsid w:val="0073600F"/>
    <w:pPr>
      <w:suppressAutoHyphens w:val="0"/>
      <w:ind w:left="720"/>
      <w:contextualSpacing/>
    </w:pPr>
    <w:rPr>
      <w:rFonts w:ascii="Times New Roman" w:hAnsi="Times New Roman" w:cs="Times New Roman"/>
      <w:sz w:val="2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26917">
      <w:bodyDiv w:val="1"/>
      <w:marLeft w:val="0"/>
      <w:marRight w:val="0"/>
      <w:marTop w:val="0"/>
      <w:marBottom w:val="0"/>
      <w:divBdr>
        <w:top w:val="none" w:sz="0" w:space="0" w:color="auto"/>
        <w:left w:val="none" w:sz="0" w:space="0" w:color="auto"/>
        <w:bottom w:val="none" w:sz="0" w:space="0" w:color="auto"/>
        <w:right w:val="none" w:sz="0" w:space="0" w:color="auto"/>
      </w:divBdr>
      <w:divsChild>
        <w:div w:id="519045813">
          <w:marLeft w:val="0"/>
          <w:marRight w:val="0"/>
          <w:marTop w:val="0"/>
          <w:marBottom w:val="0"/>
          <w:divBdr>
            <w:top w:val="none" w:sz="0" w:space="0" w:color="auto"/>
            <w:left w:val="none" w:sz="0" w:space="0" w:color="auto"/>
            <w:bottom w:val="none" w:sz="0" w:space="0" w:color="auto"/>
            <w:right w:val="none" w:sz="0" w:space="0" w:color="auto"/>
          </w:divBdr>
        </w:div>
        <w:div w:id="1450662852">
          <w:marLeft w:val="0"/>
          <w:marRight w:val="0"/>
          <w:marTop w:val="0"/>
          <w:marBottom w:val="0"/>
          <w:divBdr>
            <w:top w:val="none" w:sz="0" w:space="0" w:color="auto"/>
            <w:left w:val="none" w:sz="0" w:space="0" w:color="auto"/>
            <w:bottom w:val="none" w:sz="0" w:space="0" w:color="auto"/>
            <w:right w:val="none" w:sz="0" w:space="0" w:color="auto"/>
          </w:divBdr>
        </w:div>
        <w:div w:id="1568296382">
          <w:marLeft w:val="0"/>
          <w:marRight w:val="0"/>
          <w:marTop w:val="0"/>
          <w:marBottom w:val="0"/>
          <w:divBdr>
            <w:top w:val="none" w:sz="0" w:space="0" w:color="auto"/>
            <w:left w:val="none" w:sz="0" w:space="0" w:color="auto"/>
            <w:bottom w:val="none" w:sz="0" w:space="0" w:color="auto"/>
            <w:right w:val="none" w:sz="0" w:space="0" w:color="auto"/>
          </w:divBdr>
        </w:div>
      </w:divsChild>
    </w:div>
    <w:div w:id="96365391">
      <w:bodyDiv w:val="1"/>
      <w:marLeft w:val="0"/>
      <w:marRight w:val="0"/>
      <w:marTop w:val="0"/>
      <w:marBottom w:val="0"/>
      <w:divBdr>
        <w:top w:val="none" w:sz="0" w:space="0" w:color="auto"/>
        <w:left w:val="none" w:sz="0" w:space="0" w:color="auto"/>
        <w:bottom w:val="none" w:sz="0" w:space="0" w:color="auto"/>
        <w:right w:val="none" w:sz="0" w:space="0" w:color="auto"/>
      </w:divBdr>
    </w:div>
    <w:div w:id="1493107371">
      <w:bodyDiv w:val="1"/>
      <w:marLeft w:val="0"/>
      <w:marRight w:val="0"/>
      <w:marTop w:val="0"/>
      <w:marBottom w:val="0"/>
      <w:divBdr>
        <w:top w:val="none" w:sz="0" w:space="0" w:color="auto"/>
        <w:left w:val="none" w:sz="0" w:space="0" w:color="auto"/>
        <w:bottom w:val="none" w:sz="0" w:space="0" w:color="auto"/>
        <w:right w:val="none" w:sz="0" w:space="0" w:color="auto"/>
      </w:divBdr>
    </w:div>
    <w:div w:id="1847285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DA85D-27E3-4644-A99F-5C6A644A7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1302</Words>
  <Characters>7422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Spett</vt:lpstr>
    </vt:vector>
  </TitlesOfParts>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 ********* **************</dc:creator>
  <cp:keywords/>
  <cp:lastModifiedBy>Ufficio Marketing</cp:lastModifiedBy>
  <cp:revision>2</cp:revision>
  <cp:lastPrinted>2025-06-10T13:46:00Z</cp:lastPrinted>
  <dcterms:created xsi:type="dcterms:W3CDTF">2025-09-23T14:09:00Z</dcterms:created>
  <dcterms:modified xsi:type="dcterms:W3CDTF">2025-09-23T14:09:00Z</dcterms:modified>
</cp:coreProperties>
</file>